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2FE43" w14:textId="09EA1D73" w:rsidR="00284A38" w:rsidRDefault="00BD4A2C" w:rsidP="00284A38">
      <w:pPr>
        <w:widowControl w:val="0"/>
        <w:autoSpaceDE w:val="0"/>
        <w:autoSpaceDN w:val="0"/>
        <w:spacing w:before="48" w:after="0" w:line="240" w:lineRule="auto"/>
        <w:ind w:right="-8"/>
        <w:jc w:val="center"/>
        <w:rPr>
          <w:rFonts w:ascii="Arial" w:eastAsia="Arial MT" w:hAnsi="Arial MT" w:cs="Arial MT"/>
          <w:b/>
          <w:sz w:val="32"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757877E0" wp14:editId="4D080DB7">
            <wp:simplePos x="0" y="0"/>
            <wp:positionH relativeFrom="column">
              <wp:posOffset>1612541</wp:posOffset>
            </wp:positionH>
            <wp:positionV relativeFrom="paragraph">
              <wp:posOffset>-502009</wp:posOffset>
            </wp:positionV>
            <wp:extent cx="2520564" cy="848961"/>
            <wp:effectExtent l="0" t="0" r="0" b="889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564" cy="848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411820" w14:textId="77777777" w:rsidR="00284A38" w:rsidRDefault="00284A38" w:rsidP="00284A38">
      <w:pPr>
        <w:widowControl w:val="0"/>
        <w:autoSpaceDE w:val="0"/>
        <w:autoSpaceDN w:val="0"/>
        <w:spacing w:before="48" w:after="0" w:line="240" w:lineRule="auto"/>
        <w:ind w:right="1650"/>
        <w:jc w:val="center"/>
        <w:rPr>
          <w:rFonts w:ascii="Arial" w:eastAsia="Arial MT" w:hAnsi="Arial MT" w:cs="Arial MT"/>
          <w:b/>
          <w:sz w:val="32"/>
        </w:rPr>
      </w:pPr>
    </w:p>
    <w:p w14:paraId="2B47378D" w14:textId="77777777" w:rsidR="00284A38" w:rsidRDefault="00284A38" w:rsidP="00284A38">
      <w:pPr>
        <w:widowControl w:val="0"/>
        <w:autoSpaceDE w:val="0"/>
        <w:autoSpaceDN w:val="0"/>
        <w:spacing w:before="48" w:after="0" w:line="240" w:lineRule="auto"/>
        <w:ind w:right="1650"/>
        <w:jc w:val="center"/>
        <w:rPr>
          <w:rFonts w:ascii="Arial" w:eastAsia="Arial MT" w:hAnsi="Arial MT" w:cs="Arial MT"/>
          <w:b/>
          <w:sz w:val="32"/>
        </w:rPr>
      </w:pPr>
    </w:p>
    <w:p w14:paraId="605D62A1" w14:textId="77777777" w:rsidR="00284A38" w:rsidRPr="00524058" w:rsidRDefault="00284A38" w:rsidP="00284A38">
      <w:pPr>
        <w:spacing w:after="0"/>
        <w:jc w:val="center"/>
        <w:rPr>
          <w:rFonts w:ascii="Gotham Book" w:hAnsi="Gotham Book" w:cs="Century Gothic"/>
          <w:b/>
          <w:sz w:val="24"/>
          <w:szCs w:val="24"/>
        </w:rPr>
      </w:pPr>
    </w:p>
    <w:p w14:paraId="799DA795" w14:textId="2DBA4643" w:rsidR="00284A38" w:rsidRDefault="00C624B8" w:rsidP="00284A38">
      <w:pPr>
        <w:spacing w:after="0"/>
        <w:jc w:val="center"/>
        <w:rPr>
          <w:rFonts w:ascii="Calibri" w:hAnsi="Calibri" w:cs="Calibri"/>
          <w:b/>
          <w:sz w:val="40"/>
          <w:szCs w:val="40"/>
        </w:rPr>
      </w:pPr>
      <w:r>
        <w:rPr>
          <w:rFonts w:ascii="Calibri" w:hAnsi="Calibri" w:cs="Calibri"/>
          <w:b/>
          <w:sz w:val="40"/>
          <w:szCs w:val="40"/>
        </w:rPr>
        <w:t>CADRE DE MEMOIRE TECHNIQUE</w:t>
      </w:r>
    </w:p>
    <w:p w14:paraId="3032EAF4" w14:textId="25C818F3" w:rsidR="00284A38" w:rsidRDefault="00284A38" w:rsidP="00BD4A2C">
      <w:pPr>
        <w:spacing w:after="0"/>
        <w:jc w:val="center"/>
        <w:rPr>
          <w:rFonts w:ascii="Calibri" w:hAnsi="Calibri" w:cs="Calibri"/>
          <w:b/>
          <w:sz w:val="32"/>
          <w:szCs w:val="32"/>
        </w:rPr>
      </w:pPr>
      <w:r w:rsidRPr="00BD4A2C">
        <w:rPr>
          <w:rFonts w:ascii="Calibri" w:hAnsi="Calibri" w:cs="Calibri"/>
          <w:b/>
          <w:sz w:val="32"/>
          <w:szCs w:val="32"/>
        </w:rPr>
        <w:t>C.</w:t>
      </w:r>
      <w:r w:rsidR="00C624B8" w:rsidRPr="00BD4A2C">
        <w:rPr>
          <w:rFonts w:ascii="Calibri" w:hAnsi="Calibri" w:cs="Calibri"/>
          <w:b/>
          <w:sz w:val="32"/>
          <w:szCs w:val="32"/>
        </w:rPr>
        <w:t>M.T</w:t>
      </w:r>
    </w:p>
    <w:p w14:paraId="2BF8059D" w14:textId="77777777" w:rsidR="00BD4A2C" w:rsidRPr="00BD4A2C" w:rsidRDefault="00BD4A2C" w:rsidP="00284A38">
      <w:pPr>
        <w:spacing w:after="0"/>
        <w:jc w:val="center"/>
        <w:rPr>
          <w:rFonts w:ascii="Calibri" w:hAnsi="Calibri" w:cs="Calibri"/>
          <w:b/>
          <w:sz w:val="32"/>
          <w:szCs w:val="32"/>
        </w:rPr>
      </w:pPr>
    </w:p>
    <w:p w14:paraId="36A00AFF" w14:textId="6582316F" w:rsidR="00BD4A2C" w:rsidRPr="00D00E33" w:rsidRDefault="00BD4A2C" w:rsidP="00BD4A2C">
      <w:pPr>
        <w:jc w:val="center"/>
      </w:pPr>
      <w:r w:rsidRPr="00D00E33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46B4CF4" wp14:editId="1B56A282">
                <wp:simplePos x="0" y="0"/>
                <wp:positionH relativeFrom="column">
                  <wp:posOffset>-327301</wp:posOffset>
                </wp:positionH>
                <wp:positionV relativeFrom="paragraph">
                  <wp:posOffset>522081</wp:posOffset>
                </wp:positionV>
                <wp:extent cx="6448425" cy="1311966"/>
                <wp:effectExtent l="0" t="0" r="28575" b="215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13119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BC08CF" w14:textId="77777777" w:rsidR="00A102A2" w:rsidRPr="00421806" w:rsidRDefault="00A102A2" w:rsidP="00A102A2">
                            <w:pPr>
                              <w:jc w:val="center"/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bookmarkStart w:id="0" w:name="_Hlk78282091"/>
                            <w:bookmarkStart w:id="1" w:name="_Hlk78282092"/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TRAVAUX DE RENOVATION DU SERVICE DE REANIMATION DE LA MFME DU CENTRE HOSPITALIER UNIVERSITAIRE DE MARTINIQU</w:t>
                            </w:r>
                            <w:bookmarkEnd w:id="0"/>
                            <w:bookmarkEnd w:id="1"/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E (CHUM)</w:t>
                            </w:r>
                          </w:p>
                          <w:p w14:paraId="7AC3DE90" w14:textId="77777777" w:rsidR="00BD4A2C" w:rsidRPr="00421806" w:rsidRDefault="00BD4A2C" w:rsidP="00BD4A2C">
                            <w:pPr>
                              <w:spacing w:line="360" w:lineRule="auto"/>
                              <w:jc w:val="center"/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190800" rIns="91440" bIns="19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6B4CF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5.75pt;margin-top:41.1pt;width:507.75pt;height:103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">
                <v:textbox inset=",5.3mm,,5.3mm">
                  <w:txbxContent>
                    <w:p w14:paraId="5BBC08CF" w14:textId="77777777" w:rsidR="00A102A2" w:rsidRPr="00421806" w:rsidRDefault="00A102A2" w:rsidP="00A102A2">
                      <w:pPr>
                        <w:jc w:val="center"/>
                        <w:rPr>
                          <w:rFonts w:ascii="Helvetica" w:hAnsi="Helvetica" w:cs="Helvetica"/>
                          <w:b/>
                          <w:bCs/>
                          <w:sz w:val="36"/>
                          <w:szCs w:val="36"/>
                        </w:rPr>
                      </w:pPr>
                      <w:bookmarkStart w:id="2" w:name="_Hlk78282091"/>
                      <w:bookmarkStart w:id="3" w:name="_Hlk78282092"/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>TRAVAUX DE RENOVATION DU SERVICE DE REANIMATION DE LA MFME DU CENTRE HOSPITALIER UNIVERSITAIRE DE MARTINIQU</w:t>
                      </w:r>
                      <w:bookmarkEnd w:id="2"/>
                      <w:bookmarkEnd w:id="3"/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>E (CHUM)</w:t>
                      </w:r>
                    </w:p>
                    <w:p w14:paraId="7AC3DE90" w14:textId="77777777" w:rsidR="00BD4A2C" w:rsidRPr="00421806" w:rsidRDefault="00BD4A2C" w:rsidP="00BD4A2C">
                      <w:pPr>
                        <w:spacing w:line="360" w:lineRule="auto"/>
                        <w:jc w:val="center"/>
                        <w:rPr>
                          <w:rFonts w:ascii="Helvetica" w:hAnsi="Helvetica" w:cs="Helvetica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4A38">
        <w:rPr>
          <w:noProof/>
        </w:rPr>
        <mc:AlternateContent>
          <mc:Choice Requires="wps">
            <w:drawing>
              <wp:anchor distT="0" distB="0" distL="90170" distR="90170" simplePos="0" relativeHeight="251657728" behindDoc="0" locked="0" layoutInCell="1" allowOverlap="1" wp14:anchorId="0CD75F74" wp14:editId="3D7594CC">
                <wp:simplePos x="0" y="0"/>
                <wp:positionH relativeFrom="page">
                  <wp:align>center</wp:align>
                </wp:positionH>
                <wp:positionV relativeFrom="paragraph">
                  <wp:posOffset>635</wp:posOffset>
                </wp:positionV>
                <wp:extent cx="13970" cy="160020"/>
                <wp:effectExtent l="0" t="0" r="0" b="0"/>
                <wp:wrapTopAndBottom/>
                <wp:docPr id="952894188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970" cy="1600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4ADDC23" w14:textId="77777777" w:rsidR="00284A38" w:rsidRDefault="00284A38" w:rsidP="00284A38">
                            <w:pPr>
                              <w:jc w:val="center"/>
                              <w:rPr>
                                <w:rFonts w:ascii="Century Gothic" w:hAnsi="Century Gothic" w:cs="Century Gothic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75F74" id="Zone de texte 1" o:spid="_x0000_s1027" type="#_x0000_t202" style="position:absolute;left:0;text-align:left;margin-left:0;margin-top:.05pt;width:1.1pt;height:12.6pt;z-index:251657728;visibility:visible;mso-wrap-style:square;mso-width-percent:0;mso-height-percent:0;mso-wrap-distance-left:7.1pt;mso-wrap-distance-top:0;mso-wrap-distance-right:7.1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" stroked="f">
                <v:fill opacity="0"/>
                <v:textbox inset="0,0,0,0">
                  <w:txbxContent>
                    <w:p w14:paraId="54ADDC23" w14:textId="77777777" w:rsidR="00284A38" w:rsidRDefault="00284A38" w:rsidP="00284A38">
                      <w:pPr>
                        <w:jc w:val="center"/>
                        <w:rPr>
                          <w:rFonts w:ascii="Century Gothic" w:hAnsi="Century Gothic" w:cs="Century Gothic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0A1901" w14:textId="1283CDFE" w:rsidR="00BD4A2C" w:rsidRDefault="00BD4A2C" w:rsidP="00BD4A2C">
      <w:pPr>
        <w:jc w:val="center"/>
      </w:pPr>
    </w:p>
    <w:p w14:paraId="638BE349" w14:textId="77777777" w:rsidR="00BD4A2C" w:rsidRPr="00D00E33" w:rsidRDefault="00BD4A2C" w:rsidP="00BD4A2C">
      <w:pPr>
        <w:jc w:val="center"/>
      </w:pPr>
    </w:p>
    <w:p w14:paraId="056DE960" w14:textId="77777777" w:rsidR="00BD4A2C" w:rsidRPr="00D00E33" w:rsidRDefault="00BD4A2C" w:rsidP="00BD4A2C">
      <w:pPr>
        <w:jc w:val="center"/>
      </w:pPr>
    </w:p>
    <w:p w14:paraId="649EA937" w14:textId="77777777" w:rsidR="00BD4A2C" w:rsidRPr="00D00E33" w:rsidRDefault="00BD4A2C" w:rsidP="00BD4A2C">
      <w:pPr>
        <w:jc w:val="center"/>
      </w:pPr>
    </w:p>
    <w:p w14:paraId="35CE9CAA" w14:textId="77777777" w:rsidR="00BD4A2C" w:rsidRPr="00A102A2" w:rsidRDefault="00BD4A2C" w:rsidP="00BD4A2C">
      <w:pPr>
        <w:jc w:val="center"/>
        <w:rPr>
          <w:u w:val="single"/>
        </w:rPr>
      </w:pPr>
    </w:p>
    <w:p w14:paraId="305FEF88" w14:textId="64BA1FA5" w:rsidR="00A102A2" w:rsidRPr="00A102A2" w:rsidRDefault="00A102A2" w:rsidP="00A102A2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 w:themeColor="text1"/>
          <w:sz w:val="32"/>
          <w:szCs w:val="36"/>
          <w:u w:val="single"/>
        </w:rPr>
      </w:pPr>
      <w:r w:rsidRPr="00A102A2">
        <w:rPr>
          <w:rFonts w:eastAsia="TimesNewRomanPSMT" w:cs="ArialMT"/>
          <w:b/>
          <w:color w:val="000000" w:themeColor="text1"/>
          <w:sz w:val="32"/>
          <w:szCs w:val="36"/>
          <w:u w:val="single"/>
        </w:rPr>
        <w:t>LOT N°</w:t>
      </w:r>
      <w:r w:rsidR="00B57092">
        <w:rPr>
          <w:rFonts w:eastAsia="TimesNewRomanPSMT" w:cs="ArialMT"/>
          <w:b/>
          <w:color w:val="000000" w:themeColor="text1"/>
          <w:sz w:val="32"/>
          <w:szCs w:val="36"/>
          <w:u w:val="single"/>
        </w:rPr>
        <w:t>2</w:t>
      </w:r>
      <w:r w:rsidRPr="00A102A2">
        <w:rPr>
          <w:rFonts w:eastAsia="TimesNewRomanPSMT" w:cs="ArialMT"/>
          <w:b/>
          <w:color w:val="000000" w:themeColor="text1"/>
          <w:sz w:val="32"/>
          <w:szCs w:val="36"/>
          <w:u w:val="single"/>
        </w:rPr>
        <w:t xml:space="preserve"> </w:t>
      </w:r>
      <w:r w:rsidR="00B57092">
        <w:rPr>
          <w:rFonts w:eastAsia="TimesNewRomanPSMT" w:cs="ArialMT"/>
          <w:b/>
          <w:color w:val="000000" w:themeColor="text1"/>
          <w:sz w:val="32"/>
          <w:szCs w:val="36"/>
          <w:u w:val="single"/>
        </w:rPr>
        <w:t>–</w:t>
      </w:r>
      <w:r w:rsidRPr="00A102A2">
        <w:rPr>
          <w:rFonts w:eastAsia="TimesNewRomanPSMT" w:cs="ArialMT"/>
          <w:b/>
          <w:color w:val="000000" w:themeColor="text1"/>
          <w:sz w:val="32"/>
          <w:szCs w:val="36"/>
          <w:u w:val="single"/>
        </w:rPr>
        <w:t xml:space="preserve"> </w:t>
      </w:r>
      <w:r w:rsidR="00B57092">
        <w:rPr>
          <w:rFonts w:eastAsia="TimesNewRomanPSMT" w:cs="ArialMT"/>
          <w:b/>
          <w:color w:val="000000" w:themeColor="text1"/>
          <w:sz w:val="32"/>
          <w:szCs w:val="36"/>
          <w:u w:val="single"/>
        </w:rPr>
        <w:t>Eclairage / Electricité</w:t>
      </w:r>
    </w:p>
    <w:p w14:paraId="34FEDC8D" w14:textId="77777777" w:rsidR="00A102A2" w:rsidRDefault="00A102A2" w:rsidP="00BD4A2C">
      <w:pPr>
        <w:jc w:val="center"/>
        <w:rPr>
          <w:b/>
          <w:sz w:val="28"/>
          <w:szCs w:val="28"/>
        </w:rPr>
      </w:pPr>
    </w:p>
    <w:p w14:paraId="043971EF" w14:textId="19C98E0C" w:rsidR="00284A38" w:rsidRPr="00BD4A2C" w:rsidRDefault="00BD4A2C" w:rsidP="00BD4A2C">
      <w:pPr>
        <w:jc w:val="center"/>
        <w:rPr>
          <w:b/>
          <w:bCs/>
          <w:sz w:val="28"/>
          <w:szCs w:val="28"/>
          <w:u w:val="single"/>
        </w:rPr>
      </w:pPr>
      <w:r w:rsidRPr="00BD4A2C">
        <w:rPr>
          <w:b/>
          <w:sz w:val="28"/>
          <w:szCs w:val="28"/>
        </w:rPr>
        <w:t>N° de consultation : DCE-2025-ATECK-</w:t>
      </w:r>
      <w:r w:rsidR="00786812">
        <w:rPr>
          <w:b/>
          <w:sz w:val="28"/>
          <w:szCs w:val="28"/>
        </w:rPr>
        <w:t>207</w:t>
      </w:r>
      <w:r w:rsidRPr="00BD4A2C">
        <w:rPr>
          <w:b/>
          <w:sz w:val="28"/>
          <w:szCs w:val="28"/>
        </w:rPr>
        <w:t>-GVL</w:t>
      </w:r>
    </w:p>
    <w:p w14:paraId="549EF5E8" w14:textId="77777777" w:rsidR="008215B1" w:rsidRDefault="008215B1" w:rsidP="008215B1"/>
    <w:p w14:paraId="5EDB4942" w14:textId="77777777" w:rsidR="00A102A2" w:rsidRPr="00D00E33" w:rsidRDefault="00A102A2" w:rsidP="008215B1"/>
    <w:p w14:paraId="095587E3" w14:textId="52CFD32F" w:rsidR="00943E2C" w:rsidRPr="00BD4A2C" w:rsidRDefault="00233B76" w:rsidP="00943E2C">
      <w:pPr>
        <w:widowControl w:val="0"/>
        <w:spacing w:after="0" w:line="240" w:lineRule="auto"/>
        <w:rPr>
          <w:rFonts w:eastAsia="Times New Roman" w:cstheme="minorHAnsi"/>
          <w:b/>
          <w:sz w:val="24"/>
          <w:szCs w:val="24"/>
          <w:u w:val="thick"/>
        </w:rPr>
      </w:pPr>
      <w:r w:rsidRPr="00BD4A2C">
        <w:rPr>
          <w:rFonts w:eastAsia="Times New Roman" w:cstheme="minorHAnsi"/>
          <w:b/>
          <w:sz w:val="24"/>
          <w:szCs w:val="24"/>
          <w:u w:val="thick"/>
        </w:rPr>
        <w:t>N</w:t>
      </w:r>
      <w:r w:rsidR="00943E2C" w:rsidRPr="00BD4A2C">
        <w:rPr>
          <w:rFonts w:eastAsia="Times New Roman" w:cstheme="minorHAnsi"/>
          <w:b/>
          <w:sz w:val="24"/>
          <w:szCs w:val="24"/>
          <w:u w:val="thick"/>
        </w:rPr>
        <w:t>om du candidat</w:t>
      </w:r>
      <w:r w:rsidR="00943E2C" w:rsidRPr="00BD4A2C">
        <w:rPr>
          <w:rFonts w:eastAsia="Times New Roman" w:cstheme="minorHAnsi"/>
          <w:b/>
          <w:sz w:val="24"/>
          <w:szCs w:val="24"/>
        </w:rPr>
        <w:t> :</w:t>
      </w:r>
      <w:r w:rsidR="00943E2C" w:rsidRPr="00BD4A2C">
        <w:rPr>
          <w:rFonts w:eastAsia="Times New Roman" w:cstheme="minorHAnsi"/>
          <w:b/>
          <w:sz w:val="24"/>
          <w:szCs w:val="24"/>
          <w:u w:val="thick"/>
        </w:rPr>
        <w:t xml:space="preserve"> </w:t>
      </w:r>
    </w:p>
    <w:p w14:paraId="3DD8846E" w14:textId="6FDBAC89" w:rsidR="008F2E38" w:rsidRDefault="00DA53EB" w:rsidP="00943E2C">
      <w:pPr>
        <w:widowControl w:val="0"/>
        <w:spacing w:after="0" w:line="240" w:lineRule="auto"/>
        <w:rPr>
          <w:rFonts w:eastAsia="Times New Roman" w:cstheme="minorHAnsi"/>
          <w:bCs/>
          <w:szCs w:val="20"/>
        </w:rPr>
      </w:pPr>
      <w:r w:rsidRPr="00DA53EB">
        <w:rPr>
          <w:rFonts w:eastAsia="Times New Roman" w:cstheme="minorHAnsi"/>
          <w:bCs/>
          <w:szCs w:val="20"/>
          <w:highlight w:val="yellow"/>
        </w:rPr>
        <w:t>(à préciser)</w:t>
      </w:r>
    </w:p>
    <w:p w14:paraId="767471F1" w14:textId="77777777" w:rsidR="00DA53EB" w:rsidRPr="00DA53EB" w:rsidRDefault="00DA53EB" w:rsidP="00943E2C">
      <w:pPr>
        <w:widowControl w:val="0"/>
        <w:spacing w:after="0" w:line="240" w:lineRule="auto"/>
        <w:rPr>
          <w:rFonts w:eastAsia="Times New Roman" w:cstheme="minorHAnsi"/>
          <w:bCs/>
          <w:szCs w:val="20"/>
        </w:rPr>
      </w:pPr>
    </w:p>
    <w:p w14:paraId="314AC74A" w14:textId="77777777" w:rsidR="00943E2C" w:rsidRPr="00284A38" w:rsidRDefault="00943E2C" w:rsidP="00943E2C">
      <w:pPr>
        <w:widowControl w:val="0"/>
        <w:spacing w:after="0" w:line="240" w:lineRule="auto"/>
        <w:rPr>
          <w:rFonts w:eastAsia="Times New Roman" w:cstheme="minorHAnsi"/>
        </w:rPr>
      </w:pPr>
    </w:p>
    <w:p w14:paraId="6184A0D0" w14:textId="55DE8455" w:rsidR="00C132CD" w:rsidRDefault="00943E2C" w:rsidP="00943E2C">
      <w:pPr>
        <w:widowControl w:val="0"/>
        <w:spacing w:before="58" w:after="0" w:line="240" w:lineRule="auto"/>
        <w:ind w:right="596"/>
        <w:jc w:val="both"/>
        <w:outlineLvl w:val="0"/>
        <w:rPr>
          <w:rFonts w:eastAsia="Times New Roman" w:cstheme="minorHAnsi"/>
          <w:b/>
          <w:bCs/>
        </w:rPr>
      </w:pPr>
      <w:r w:rsidRPr="00284A38">
        <w:rPr>
          <w:rFonts w:eastAsia="Times New Roman" w:cstheme="minorHAnsi"/>
          <w:bCs/>
        </w:rPr>
        <w:t>Ce</w:t>
      </w:r>
      <w:r w:rsidRPr="00284A38">
        <w:rPr>
          <w:rFonts w:eastAsia="Times New Roman" w:cstheme="minorHAnsi"/>
          <w:b/>
          <w:bCs/>
        </w:rPr>
        <w:t xml:space="preserve"> </w:t>
      </w:r>
      <w:r w:rsidRPr="00284A38">
        <w:rPr>
          <w:rFonts w:eastAsia="Times New Roman" w:cstheme="minorHAnsi"/>
          <w:bCs/>
        </w:rPr>
        <w:t>document contractuel</w:t>
      </w:r>
      <w:r w:rsidRPr="00284A38">
        <w:rPr>
          <w:rFonts w:eastAsia="Times New Roman" w:cstheme="minorHAnsi"/>
          <w:b/>
          <w:bCs/>
        </w:rPr>
        <w:t xml:space="preserve"> permettra </w:t>
      </w:r>
      <w:r w:rsidRPr="00BD4A2C">
        <w:rPr>
          <w:rFonts w:eastAsia="Times New Roman" w:cstheme="minorHAnsi"/>
          <w:b/>
          <w:bCs/>
        </w:rPr>
        <w:t xml:space="preserve">au soumissionnaire de </w:t>
      </w:r>
      <w:r w:rsidR="00925826" w:rsidRPr="00BD4A2C">
        <w:rPr>
          <w:rFonts w:eastAsia="Times New Roman" w:cstheme="minorHAnsi"/>
          <w:b/>
          <w:bCs/>
        </w:rPr>
        <w:t>répondre</w:t>
      </w:r>
      <w:r w:rsidR="00BD4A2C">
        <w:rPr>
          <w:rFonts w:eastAsia="Times New Roman" w:cstheme="minorHAnsi"/>
          <w:b/>
          <w:bCs/>
        </w:rPr>
        <w:t xml:space="preserve"> </w:t>
      </w:r>
      <w:r w:rsidR="00925826" w:rsidRPr="00BD4A2C">
        <w:rPr>
          <w:rFonts w:eastAsia="Times New Roman" w:cstheme="minorHAnsi"/>
          <w:b/>
          <w:bCs/>
        </w:rPr>
        <w:t>au critère n°2</w:t>
      </w:r>
      <w:r w:rsidR="00C132CD" w:rsidRPr="00BD4A2C">
        <w:rPr>
          <w:rFonts w:eastAsia="Times New Roman" w:cstheme="minorHAnsi"/>
          <w:b/>
          <w:bCs/>
        </w:rPr>
        <w:t xml:space="preserve"> « Valeur technique »</w:t>
      </w:r>
      <w:r w:rsidR="00284A38" w:rsidRPr="00BD4A2C">
        <w:rPr>
          <w:rFonts w:eastAsia="Times New Roman" w:cstheme="minorHAnsi"/>
          <w:b/>
          <w:bCs/>
        </w:rPr>
        <w:t xml:space="preserve"> jugé sur </w:t>
      </w:r>
      <w:r w:rsidR="00BD4A2C" w:rsidRPr="00BD4A2C">
        <w:rPr>
          <w:rFonts w:eastAsia="Times New Roman" w:cstheme="minorHAnsi"/>
          <w:b/>
          <w:bCs/>
        </w:rPr>
        <w:t>6</w:t>
      </w:r>
      <w:r w:rsidR="00284A38" w:rsidRPr="00BD4A2C">
        <w:rPr>
          <w:rFonts w:eastAsia="Times New Roman" w:cstheme="minorHAnsi"/>
          <w:b/>
          <w:bCs/>
        </w:rPr>
        <w:t>0 points</w:t>
      </w:r>
      <w:r w:rsidR="00BD4A2C">
        <w:rPr>
          <w:rFonts w:eastAsia="Times New Roman" w:cstheme="minorHAnsi"/>
          <w:b/>
          <w:bCs/>
        </w:rPr>
        <w:t xml:space="preserve"> sur les sous-critères suivants :</w:t>
      </w:r>
    </w:p>
    <w:p w14:paraId="7203826E" w14:textId="5D97E4E0" w:rsidR="00BD4A2C" w:rsidRPr="00A102A2" w:rsidRDefault="00A102A2" w:rsidP="00BD4A2C">
      <w:pPr>
        <w:pStyle w:val="Paragraphedeliste"/>
        <w:widowControl w:val="0"/>
        <w:numPr>
          <w:ilvl w:val="0"/>
          <w:numId w:val="16"/>
        </w:numPr>
        <w:spacing w:before="58" w:after="0" w:line="240" w:lineRule="auto"/>
        <w:ind w:right="596"/>
        <w:jc w:val="both"/>
        <w:outlineLvl w:val="0"/>
        <w:rPr>
          <w:rFonts w:eastAsia="Times New Roman" w:cstheme="minorHAnsi"/>
          <w:b/>
          <w:bCs/>
        </w:rPr>
      </w:pPr>
      <w:r>
        <w:rPr>
          <w:rFonts w:cstheme="minorHAnsi"/>
        </w:rPr>
        <w:t>Pertinence</w:t>
      </w:r>
      <w:r w:rsidR="00BD4A2C" w:rsidRPr="0076340B">
        <w:rPr>
          <w:rFonts w:cstheme="minorHAnsi"/>
        </w:rPr>
        <w:t xml:space="preserve"> des moyens humains</w:t>
      </w:r>
      <w:r w:rsidR="00BD4A2C">
        <w:rPr>
          <w:rFonts w:cstheme="minorHAnsi"/>
        </w:rPr>
        <w:t xml:space="preserve"> et </w:t>
      </w:r>
      <w:r>
        <w:rPr>
          <w:rFonts w:cstheme="minorHAnsi"/>
        </w:rPr>
        <w:t>de l’organisation interne / externe</w:t>
      </w:r>
      <w:r w:rsidR="00BD4A2C">
        <w:rPr>
          <w:rFonts w:cstheme="minorHAnsi"/>
        </w:rPr>
        <w:t>, jugé sur 2</w:t>
      </w:r>
      <w:r w:rsidR="00B57092">
        <w:rPr>
          <w:rFonts w:cstheme="minorHAnsi"/>
        </w:rPr>
        <w:t xml:space="preserve">5 </w:t>
      </w:r>
      <w:r w:rsidR="00BD4A2C">
        <w:rPr>
          <w:rFonts w:cstheme="minorHAnsi"/>
        </w:rPr>
        <w:t>points</w:t>
      </w:r>
    </w:p>
    <w:p w14:paraId="681DB322" w14:textId="1C4016A5" w:rsidR="00A102A2" w:rsidRPr="00A102A2" w:rsidRDefault="00A102A2" w:rsidP="00BD4A2C">
      <w:pPr>
        <w:pStyle w:val="Paragraphedeliste"/>
        <w:widowControl w:val="0"/>
        <w:numPr>
          <w:ilvl w:val="0"/>
          <w:numId w:val="16"/>
        </w:numPr>
        <w:spacing w:before="58" w:after="0" w:line="240" w:lineRule="auto"/>
        <w:ind w:right="596"/>
        <w:jc w:val="both"/>
        <w:outlineLvl w:val="0"/>
        <w:rPr>
          <w:rFonts w:cstheme="minorHAnsi"/>
        </w:rPr>
      </w:pPr>
      <w:r>
        <w:rPr>
          <w:rFonts w:cstheme="minorHAnsi"/>
        </w:rPr>
        <w:t xml:space="preserve">Pertinence </w:t>
      </w:r>
      <w:r w:rsidRPr="00A102A2">
        <w:rPr>
          <w:rFonts w:cstheme="minorHAnsi"/>
        </w:rPr>
        <w:t>des process et méthodes mis en œuvre pour l’exécution du chantier</w:t>
      </w:r>
      <w:r>
        <w:rPr>
          <w:rFonts w:cstheme="minorHAnsi"/>
        </w:rPr>
        <w:t xml:space="preserve">, jugé sur </w:t>
      </w:r>
      <w:r w:rsidR="00B57092">
        <w:rPr>
          <w:rFonts w:cstheme="minorHAnsi"/>
        </w:rPr>
        <w:t>15</w:t>
      </w:r>
      <w:r>
        <w:rPr>
          <w:rFonts w:cstheme="minorHAnsi"/>
        </w:rPr>
        <w:t xml:space="preserve"> points</w:t>
      </w:r>
    </w:p>
    <w:p w14:paraId="533EE048" w14:textId="7E3A6DBE" w:rsidR="00A102A2" w:rsidRPr="00A102A2" w:rsidRDefault="00A102A2" w:rsidP="00BD4A2C">
      <w:pPr>
        <w:pStyle w:val="Paragraphedeliste"/>
        <w:widowControl w:val="0"/>
        <w:numPr>
          <w:ilvl w:val="0"/>
          <w:numId w:val="16"/>
        </w:numPr>
        <w:spacing w:before="58" w:after="0" w:line="240" w:lineRule="auto"/>
        <w:ind w:right="596"/>
        <w:jc w:val="both"/>
        <w:outlineLvl w:val="0"/>
        <w:rPr>
          <w:rFonts w:cstheme="minorHAnsi"/>
        </w:rPr>
      </w:pPr>
      <w:r w:rsidRPr="00A102A2">
        <w:rPr>
          <w:rFonts w:cstheme="minorHAnsi"/>
        </w:rPr>
        <w:t>Pertinence d</w:t>
      </w:r>
      <w:r w:rsidR="00B57092">
        <w:rPr>
          <w:rFonts w:cstheme="minorHAnsi"/>
        </w:rPr>
        <w:t>u</w:t>
      </w:r>
      <w:r w:rsidRPr="00A102A2">
        <w:rPr>
          <w:rFonts w:cstheme="minorHAnsi"/>
        </w:rPr>
        <w:t xml:space="preserve"> planning</w:t>
      </w:r>
      <w:r w:rsidR="00B57092">
        <w:rPr>
          <w:rFonts w:cstheme="minorHAnsi"/>
        </w:rPr>
        <w:t xml:space="preserve"> </w:t>
      </w:r>
      <w:r w:rsidRPr="00A102A2">
        <w:rPr>
          <w:rFonts w:cstheme="minorHAnsi"/>
        </w:rPr>
        <w:t>proposé pour l’exécution du chantier</w:t>
      </w:r>
      <w:r>
        <w:rPr>
          <w:rFonts w:cstheme="minorHAnsi"/>
        </w:rPr>
        <w:t>, jugé sur 15 points</w:t>
      </w:r>
    </w:p>
    <w:p w14:paraId="3C9AD246" w14:textId="60E72536" w:rsidR="00BD4A2C" w:rsidRPr="00BD4A2C" w:rsidRDefault="00BD4A2C" w:rsidP="00BD4A2C">
      <w:pPr>
        <w:pStyle w:val="Paragraphedeliste"/>
        <w:widowControl w:val="0"/>
        <w:numPr>
          <w:ilvl w:val="0"/>
          <w:numId w:val="16"/>
        </w:numPr>
        <w:spacing w:before="58" w:after="0" w:line="240" w:lineRule="auto"/>
        <w:ind w:right="596"/>
        <w:jc w:val="both"/>
        <w:outlineLvl w:val="0"/>
        <w:rPr>
          <w:rFonts w:eastAsia="Times New Roman" w:cstheme="minorHAnsi"/>
          <w:b/>
          <w:bCs/>
        </w:rPr>
      </w:pPr>
      <w:r>
        <w:rPr>
          <w:rFonts w:cstheme="minorHAnsi"/>
          <w:bCs/>
        </w:rPr>
        <w:t xml:space="preserve">Pertinence des modes de gestion des déchets, jugé sur </w:t>
      </w:r>
      <w:r w:rsidR="0048662F">
        <w:rPr>
          <w:rFonts w:cstheme="minorHAnsi"/>
          <w:bCs/>
        </w:rPr>
        <w:t>5</w:t>
      </w:r>
      <w:r>
        <w:rPr>
          <w:rFonts w:cstheme="minorHAnsi"/>
          <w:bCs/>
        </w:rPr>
        <w:t xml:space="preserve"> points</w:t>
      </w:r>
    </w:p>
    <w:p w14:paraId="554D0C28" w14:textId="77777777" w:rsidR="006E3E81" w:rsidRPr="00284A38" w:rsidRDefault="006E3E81" w:rsidP="00943E2C">
      <w:pPr>
        <w:widowControl w:val="0"/>
        <w:spacing w:before="58" w:after="0" w:line="240" w:lineRule="auto"/>
        <w:ind w:right="596"/>
        <w:jc w:val="both"/>
        <w:outlineLvl w:val="0"/>
        <w:rPr>
          <w:rFonts w:eastAsia="Times New Roman" w:cstheme="minorHAnsi"/>
          <w:b/>
          <w:bCs/>
          <w:u w:val="single"/>
        </w:rPr>
      </w:pPr>
    </w:p>
    <w:p w14:paraId="1CCC21B9" w14:textId="6BB4199B" w:rsidR="00943E2C" w:rsidRPr="00284A38" w:rsidRDefault="00925826" w:rsidP="00943E2C">
      <w:pPr>
        <w:widowControl w:val="0"/>
        <w:spacing w:before="58" w:after="0" w:line="240" w:lineRule="auto"/>
        <w:ind w:right="596"/>
        <w:jc w:val="both"/>
        <w:outlineLvl w:val="0"/>
        <w:rPr>
          <w:rFonts w:eastAsia="Times New Roman" w:cstheme="minorHAnsi"/>
          <w:b/>
          <w:bCs/>
        </w:rPr>
      </w:pPr>
      <w:r w:rsidRPr="00284A38">
        <w:rPr>
          <w:rFonts w:eastAsia="Times New Roman" w:cstheme="minorHAnsi"/>
          <w:b/>
          <w:bCs/>
          <w:u w:val="single"/>
        </w:rPr>
        <w:t>Ce cadre est à remplir obligatoirement en lieu et place d’un mémoire technique.</w:t>
      </w:r>
      <w:r w:rsidR="0048662F">
        <w:rPr>
          <w:rFonts w:eastAsia="Times New Roman" w:cstheme="minorHAnsi"/>
          <w:b/>
          <w:bCs/>
          <w:u w:val="single"/>
        </w:rPr>
        <w:t xml:space="preserve"> Des annexes sont également à joindre, telles qu’indiquées dans le corps du document.</w:t>
      </w:r>
    </w:p>
    <w:p w14:paraId="5E3686C1" w14:textId="77777777" w:rsidR="00943E2C" w:rsidRPr="00284A38" w:rsidRDefault="00943E2C" w:rsidP="00943E2C">
      <w:pPr>
        <w:widowControl w:val="0"/>
        <w:spacing w:after="0" w:line="240" w:lineRule="auto"/>
        <w:jc w:val="both"/>
        <w:rPr>
          <w:rFonts w:eastAsia="Times New Roman" w:cstheme="minorHAnsi"/>
        </w:rPr>
      </w:pPr>
    </w:p>
    <w:p w14:paraId="4DD4EBF2" w14:textId="77777777" w:rsidR="00233B76" w:rsidRDefault="00233B7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  <w:sectPr w:rsidR="00233B76" w:rsidSect="00233B76"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7"/>
        <w:gridCol w:w="10917"/>
      </w:tblGrid>
      <w:tr w:rsidR="00925826" w14:paraId="0FEC0660" w14:textId="77777777" w:rsidTr="00925826">
        <w:trPr>
          <w:trHeight w:val="9355"/>
        </w:trPr>
        <w:tc>
          <w:tcPr>
            <w:tcW w:w="3227" w:type="dxa"/>
            <w:vAlign w:val="center"/>
          </w:tcPr>
          <w:p w14:paraId="7E5BCA36" w14:textId="138C8915" w:rsidR="006E3E81" w:rsidRPr="00233B76" w:rsidRDefault="00925826" w:rsidP="00233B76">
            <w:pPr>
              <w:widowControl w:val="0"/>
              <w:rPr>
                <w:rFonts w:eastAsia="Times New Roman" w:cstheme="minorHAnsi"/>
                <w:bCs/>
                <w:sz w:val="24"/>
                <w:szCs w:val="24"/>
              </w:rPr>
            </w:pPr>
            <w:r w:rsidRPr="00233B76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 xml:space="preserve">Sous-critère </w:t>
            </w:r>
            <w:r w:rsidR="008215B1" w:rsidRPr="00233B76">
              <w:rPr>
                <w:rFonts w:eastAsia="Times New Roman" w:cstheme="minorHAnsi"/>
                <w:b/>
                <w:sz w:val="24"/>
                <w:szCs w:val="24"/>
              </w:rPr>
              <w:t>1</w:t>
            </w:r>
            <w:r w:rsidR="00233B76">
              <w:rPr>
                <w:rFonts w:eastAsia="Times New Roman" w:cstheme="minorHAnsi"/>
                <w:b/>
                <w:sz w:val="24"/>
                <w:szCs w:val="24"/>
              </w:rPr>
              <w:t xml:space="preserve"> </w:t>
            </w:r>
            <w:r w:rsidRPr="00233B76">
              <w:rPr>
                <w:rFonts w:eastAsia="Times New Roman" w:cstheme="minorHAnsi"/>
                <w:bCs/>
                <w:sz w:val="24"/>
                <w:szCs w:val="24"/>
              </w:rPr>
              <w:t>:</w:t>
            </w:r>
            <w:r w:rsidR="00233B7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r w:rsidR="0048662F">
              <w:rPr>
                <w:rFonts w:eastAsia="Times New Roman" w:cstheme="minorHAnsi"/>
                <w:b/>
                <w:sz w:val="24"/>
                <w:szCs w:val="24"/>
              </w:rPr>
              <w:t xml:space="preserve">Pertinence </w:t>
            </w:r>
            <w:r w:rsidR="00BD4A2C" w:rsidRPr="00BD4A2C">
              <w:rPr>
                <w:rFonts w:eastAsia="Times New Roman" w:cstheme="minorHAnsi"/>
                <w:b/>
                <w:sz w:val="24"/>
                <w:szCs w:val="24"/>
              </w:rPr>
              <w:t xml:space="preserve">des moyens humains affectés au marché </w:t>
            </w:r>
            <w:r w:rsidR="0048662F">
              <w:rPr>
                <w:rFonts w:eastAsia="Times New Roman" w:cstheme="minorHAnsi"/>
                <w:b/>
                <w:sz w:val="24"/>
                <w:szCs w:val="24"/>
              </w:rPr>
              <w:t>et de l’organisation interne/externe</w:t>
            </w:r>
            <w:r w:rsidR="00BD4A2C" w:rsidRPr="00BD4A2C">
              <w:rPr>
                <w:rFonts w:eastAsia="Times New Roman" w:cstheme="minorHAnsi"/>
                <w:b/>
                <w:sz w:val="24"/>
                <w:szCs w:val="24"/>
              </w:rPr>
              <w:t xml:space="preserve"> mise en place</w:t>
            </w:r>
          </w:p>
          <w:p w14:paraId="4627B225" w14:textId="7BE9FF64" w:rsidR="006E3E81" w:rsidRDefault="006E3E81" w:rsidP="006E3E81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</w:rPr>
            </w:pPr>
          </w:p>
          <w:p w14:paraId="18C950AF" w14:textId="5B90A6C6" w:rsidR="00BD4A2C" w:rsidRPr="00BD4A2C" w:rsidRDefault="00BD4A2C" w:rsidP="00BD4A2C">
            <w:pPr>
              <w:pStyle w:val="Enumration1"/>
              <w:ind w:left="284" w:hanging="284"/>
              <w:rPr>
                <w:rFonts w:asciiTheme="minorHAnsi" w:hAnsiTheme="minorHAnsi" w:cstheme="minorHAnsi"/>
                <w:color w:val="auto"/>
                <w:sz w:val="22"/>
              </w:rPr>
            </w:pPr>
            <w:r w:rsidRPr="00BD4A2C">
              <w:rPr>
                <w:rFonts w:asciiTheme="minorHAnsi" w:hAnsiTheme="minorHAnsi" w:cstheme="minorHAnsi"/>
                <w:color w:val="auto"/>
                <w:sz w:val="22"/>
              </w:rPr>
              <w:t>Nombre et qualité des effectifs dédiés à l’exécution d</w:t>
            </w:r>
            <w:r w:rsidR="0048662F">
              <w:rPr>
                <w:rFonts w:asciiTheme="minorHAnsi" w:hAnsiTheme="minorHAnsi" w:cstheme="minorHAnsi"/>
                <w:color w:val="auto"/>
                <w:sz w:val="22"/>
              </w:rPr>
              <w:t>u</w:t>
            </w:r>
            <w:r w:rsidRPr="00BD4A2C">
              <w:rPr>
                <w:rFonts w:asciiTheme="minorHAnsi" w:hAnsiTheme="minorHAnsi" w:cstheme="minorHAnsi"/>
                <w:color w:val="auto"/>
                <w:sz w:val="22"/>
              </w:rPr>
              <w:t xml:space="preserve"> chantier</w:t>
            </w:r>
            <w:r w:rsidR="0048662F">
              <w:rPr>
                <w:rFonts w:asciiTheme="minorHAnsi" w:hAnsiTheme="minorHAnsi" w:cstheme="minorHAnsi"/>
                <w:color w:val="auto"/>
                <w:sz w:val="22"/>
              </w:rPr>
              <w:t xml:space="preserve"> (par phase)</w:t>
            </w:r>
          </w:p>
          <w:p w14:paraId="7E2916F9" w14:textId="77777777" w:rsidR="00BD4A2C" w:rsidRPr="00BD4A2C" w:rsidRDefault="00BD4A2C" w:rsidP="00BD4A2C">
            <w:pPr>
              <w:pStyle w:val="Enumration1"/>
              <w:ind w:left="284" w:hanging="284"/>
              <w:rPr>
                <w:rFonts w:asciiTheme="minorHAnsi" w:hAnsiTheme="minorHAnsi" w:cstheme="minorHAnsi"/>
                <w:color w:val="auto"/>
                <w:sz w:val="22"/>
              </w:rPr>
            </w:pPr>
            <w:r w:rsidRPr="00BD4A2C">
              <w:rPr>
                <w:rFonts w:asciiTheme="minorHAnsi" w:hAnsiTheme="minorHAnsi" w:cstheme="minorHAnsi"/>
                <w:color w:val="auto"/>
                <w:sz w:val="22"/>
              </w:rPr>
              <w:t xml:space="preserve">Qualifications, compétences et expériences de ces personnels </w:t>
            </w:r>
          </w:p>
          <w:p w14:paraId="096340A7" w14:textId="77777777" w:rsidR="00BD4A2C" w:rsidRDefault="00BD4A2C" w:rsidP="00BD4A2C">
            <w:pPr>
              <w:pStyle w:val="Enumration1"/>
              <w:ind w:left="284" w:hanging="284"/>
              <w:rPr>
                <w:rFonts w:asciiTheme="minorHAnsi" w:hAnsiTheme="minorHAnsi" w:cstheme="minorHAnsi"/>
                <w:color w:val="auto"/>
                <w:sz w:val="22"/>
              </w:rPr>
            </w:pPr>
            <w:r w:rsidRPr="00BD4A2C">
              <w:rPr>
                <w:rFonts w:asciiTheme="minorHAnsi" w:hAnsiTheme="minorHAnsi" w:cstheme="minorHAnsi"/>
                <w:color w:val="auto"/>
                <w:sz w:val="22"/>
              </w:rPr>
              <w:t>Organisation adoptée entre les intervenants (répartition des compétences, organisation entre le titulaire principal et ses éventuels cotraitants/sous-traitants)</w:t>
            </w:r>
          </w:p>
          <w:p w14:paraId="5926887B" w14:textId="6247DB3A" w:rsidR="000F70C5" w:rsidRDefault="000F70C5" w:rsidP="000F70C5">
            <w:pPr>
              <w:widowControl w:val="0"/>
              <w:rPr>
                <w:rFonts w:cs="Calibri"/>
                <w:sz w:val="28"/>
                <w:szCs w:val="28"/>
              </w:rPr>
            </w:pPr>
          </w:p>
          <w:p w14:paraId="11108284" w14:textId="77777777" w:rsidR="00156588" w:rsidRDefault="00156588" w:rsidP="000F70C5">
            <w:pPr>
              <w:widowControl w:val="0"/>
              <w:rPr>
                <w:rFonts w:eastAsia="Times New Roman" w:cstheme="minorHAnsi"/>
                <w:color w:val="000000"/>
                <w:u w:val="single"/>
                <w:lang w:eastAsia="fr-FR"/>
              </w:rPr>
            </w:pPr>
          </w:p>
          <w:p w14:paraId="2A99E04B" w14:textId="2EB3DC6A" w:rsidR="000F70C5" w:rsidRPr="0048662F" w:rsidRDefault="007362D4" w:rsidP="000F70C5">
            <w:pPr>
              <w:widowControl w:val="0"/>
              <w:rPr>
                <w:rFonts w:eastAsia="Times New Roman" w:cstheme="minorHAnsi"/>
                <w:i/>
                <w:iCs/>
                <w:color w:val="000000"/>
                <w:u w:val="single"/>
                <w:lang w:eastAsia="fr-FR"/>
              </w:rPr>
            </w:pPr>
            <w:r w:rsidRPr="0048662F">
              <w:rPr>
                <w:rFonts w:eastAsia="Times New Roman" w:cstheme="minorHAnsi"/>
                <w:i/>
                <w:iCs/>
                <w:color w:val="000000"/>
                <w:u w:val="single"/>
                <w:lang w:eastAsia="fr-FR"/>
              </w:rPr>
              <w:t xml:space="preserve">Les CV détaillés de chaque </w:t>
            </w:r>
            <w:r w:rsidR="00BD4A2C" w:rsidRPr="0048662F">
              <w:rPr>
                <w:rFonts w:eastAsia="Times New Roman" w:cstheme="minorHAnsi"/>
                <w:i/>
                <w:iCs/>
                <w:color w:val="000000"/>
                <w:u w:val="single"/>
                <w:lang w:eastAsia="fr-FR"/>
              </w:rPr>
              <w:t>intervenant dédié</w:t>
            </w:r>
            <w:r w:rsidRPr="0048662F">
              <w:rPr>
                <w:rFonts w:eastAsia="Times New Roman" w:cstheme="minorHAnsi"/>
                <w:i/>
                <w:iCs/>
                <w:color w:val="000000"/>
                <w:u w:val="single"/>
                <w:lang w:eastAsia="fr-FR"/>
              </w:rPr>
              <w:t xml:space="preserve"> doivent être joints au CMT</w:t>
            </w:r>
            <w:r w:rsidR="00BD4A2C" w:rsidRPr="0048662F">
              <w:rPr>
                <w:rFonts w:eastAsia="Times New Roman" w:cstheme="minorHAnsi"/>
                <w:i/>
                <w:iCs/>
                <w:color w:val="000000"/>
                <w:u w:val="single"/>
                <w:lang w:eastAsia="fr-FR"/>
              </w:rPr>
              <w:t xml:space="preserve"> ainsi que leurs habilitations</w:t>
            </w:r>
            <w:r w:rsidR="00B57092">
              <w:rPr>
                <w:rFonts w:eastAsia="Times New Roman" w:cstheme="minorHAnsi"/>
                <w:i/>
                <w:iCs/>
                <w:color w:val="000000"/>
                <w:u w:val="single"/>
                <w:lang w:eastAsia="fr-FR"/>
              </w:rPr>
              <w:t xml:space="preserve"> (notamment électriques)</w:t>
            </w:r>
            <w:r w:rsidR="00BD4A2C" w:rsidRPr="0048662F">
              <w:rPr>
                <w:rFonts w:eastAsia="Times New Roman" w:cstheme="minorHAnsi"/>
                <w:i/>
                <w:iCs/>
                <w:color w:val="000000"/>
                <w:u w:val="single"/>
                <w:lang w:eastAsia="fr-FR"/>
              </w:rPr>
              <w:t>.</w:t>
            </w:r>
          </w:p>
          <w:p w14:paraId="0F1F18AA" w14:textId="77777777" w:rsidR="00BD4A2C" w:rsidRDefault="00BD4A2C" w:rsidP="000F70C5">
            <w:pPr>
              <w:widowControl w:val="0"/>
              <w:rPr>
                <w:rFonts w:eastAsia="Times New Roman" w:cstheme="minorHAnsi"/>
                <w:color w:val="000000"/>
                <w:u w:val="single"/>
                <w:lang w:eastAsia="fr-FR"/>
              </w:rPr>
            </w:pPr>
          </w:p>
          <w:p w14:paraId="35F76BE5" w14:textId="451BAA85" w:rsidR="00156588" w:rsidRPr="00156588" w:rsidRDefault="00BD4A2C" w:rsidP="00B57092">
            <w:pPr>
              <w:widowControl w:val="0"/>
              <w:rPr>
                <w:rFonts w:ascii="Trebuchet MS" w:hAnsi="Trebuchet MS"/>
                <w:sz w:val="28"/>
                <w:szCs w:val="28"/>
              </w:rPr>
            </w:pPr>
            <w:r w:rsidRPr="0048662F">
              <w:rPr>
                <w:rFonts w:eastAsia="Times New Roman" w:cstheme="minorHAnsi"/>
                <w:i/>
                <w:iCs/>
                <w:color w:val="000000"/>
                <w:u w:val="single"/>
                <w:lang w:eastAsia="fr-FR"/>
              </w:rPr>
              <w:t>Un organigramme détaillé doit également être intégré au CMT.</w:t>
            </w:r>
          </w:p>
          <w:p w14:paraId="428D4962" w14:textId="5F0586BE" w:rsidR="00156588" w:rsidRPr="00156588" w:rsidRDefault="00156588" w:rsidP="0048662F">
            <w:pPr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917" w:type="dxa"/>
          </w:tcPr>
          <w:p w14:paraId="7CE4AC44" w14:textId="180D337A" w:rsidR="0048662F" w:rsidRPr="00151AB3" w:rsidRDefault="0048662F" w:rsidP="0048662F">
            <w:pPr>
              <w:widowControl w:val="0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Réponse du candidat</w:t>
            </w:r>
            <w:r w:rsidRPr="00151AB3">
              <w:rPr>
                <w:rFonts w:eastAsia="Times New Roman" w:cstheme="minorHAnsi"/>
                <w:bCs/>
                <w:sz w:val="24"/>
                <w:szCs w:val="24"/>
              </w:rPr>
              <w:t xml:space="preserve"> (</w:t>
            </w:r>
            <w:r w:rsidRPr="0048662F">
              <w:rPr>
                <w:rFonts w:eastAsia="Times New Roman" w:cstheme="minorHAnsi"/>
                <w:b/>
                <w:color w:val="EE0000"/>
                <w:sz w:val="24"/>
                <w:szCs w:val="24"/>
              </w:rPr>
              <w:t>5</w:t>
            </w:r>
            <w:r w:rsidRPr="00EA0F27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 pages maximum </w:t>
            </w:r>
            <w:r w:rsidRPr="00151AB3">
              <w:rPr>
                <w:rFonts w:eastAsia="Times New Roman" w:cstheme="minorHAnsi"/>
                <w:b/>
                <w:sz w:val="24"/>
                <w:szCs w:val="24"/>
              </w:rPr>
              <w:t>– hors CV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 </w:t>
            </w:r>
            <w:r w:rsidRPr="00151AB3">
              <w:rPr>
                <w:rFonts w:eastAsia="Times New Roman" w:cstheme="minorHAnsi"/>
                <w:b/>
                <w:sz w:val="24"/>
                <w:szCs w:val="24"/>
              </w:rPr>
              <w:t>et attestations de qualification/habilitations)</w:t>
            </w:r>
          </w:p>
          <w:p w14:paraId="6BB1AE54" w14:textId="3A50DD59" w:rsidR="0048662F" w:rsidRPr="004D04C7" w:rsidRDefault="0048662F" w:rsidP="0048662F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color w:val="FF0000"/>
                <w:sz w:val="22"/>
                <w:szCs w:val="24"/>
              </w:rPr>
            </w:pPr>
            <w:r w:rsidRPr="004D04C7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4"/>
              </w:rPr>
              <w:t>Joindre </w:t>
            </w:r>
            <w:bookmarkStart w:id="4" w:name="_Hlk184224205"/>
            <w:r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4"/>
              </w:rPr>
              <w:t>l</w:t>
            </w:r>
            <w:r w:rsidRPr="004D04C7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4"/>
              </w:rPr>
              <w:t>es CV, diplômes et attestations de qualification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4"/>
              </w:rPr>
              <w:t>/</w:t>
            </w:r>
            <w:r w:rsidRPr="004D04C7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4"/>
              </w:rPr>
              <w:t>habilitation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4"/>
              </w:rPr>
              <w:t>s</w:t>
            </w:r>
            <w:r w:rsidR="00B57092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4"/>
              </w:rPr>
              <w:t xml:space="preserve"> (notamment électriques)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4"/>
              </w:rPr>
              <w:t>.</w:t>
            </w:r>
          </w:p>
          <w:bookmarkEnd w:id="4"/>
          <w:p w14:paraId="4D4CD6BE" w14:textId="77777777" w:rsidR="00D45B9E" w:rsidRDefault="00D45B9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3078226A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560A4410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1377E662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6E1EECFE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6F167B7F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B8DCB5B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5B46B73F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2D4AFACD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5D93F613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07B950AB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3961D136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074CD5E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3D330734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74362ADC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6048A1EC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7AB15D33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2C784A45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513ADDB0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6D392BB8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0748EA41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674A4A31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1DC1F22F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7ECB68D8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04B6ECD4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6890B055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7BBACD15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5489C5C9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6BFA314F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2B3E38A4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2E918883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1450560" w14:textId="57F507DA" w:rsidR="0048662F" w:rsidRPr="00925826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</w:tc>
      </w:tr>
    </w:tbl>
    <w:p w14:paraId="63BFA631" w14:textId="77777777" w:rsidR="00925826" w:rsidRDefault="00925826" w:rsidP="00925826">
      <w:pPr>
        <w:widowControl w:val="0"/>
        <w:rPr>
          <w:rFonts w:eastAsia="Times New Roman" w:cstheme="minorHAnsi"/>
          <w:b/>
          <w:sz w:val="28"/>
          <w:szCs w:val="28"/>
        </w:rPr>
        <w:sectPr w:rsidR="00925826" w:rsidSect="00233B76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14473" w:type="dxa"/>
        <w:tblLook w:val="04A0" w:firstRow="1" w:lastRow="0" w:firstColumn="1" w:lastColumn="0" w:noHBand="0" w:noVBand="1"/>
      </w:tblPr>
      <w:tblGrid>
        <w:gridCol w:w="3302"/>
        <w:gridCol w:w="11171"/>
      </w:tblGrid>
      <w:tr w:rsidR="00925826" w14:paraId="2D5A7B57" w14:textId="77777777" w:rsidTr="000F70C5">
        <w:trPr>
          <w:trHeight w:val="8689"/>
        </w:trPr>
        <w:tc>
          <w:tcPr>
            <w:tcW w:w="3302" w:type="dxa"/>
          </w:tcPr>
          <w:p w14:paraId="14523191" w14:textId="77777777" w:rsidR="006E3E81" w:rsidRDefault="00925826" w:rsidP="00786812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33B76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 xml:space="preserve">Sous-critère </w:t>
            </w:r>
            <w:r w:rsidR="008215B1" w:rsidRPr="00233B76">
              <w:rPr>
                <w:rFonts w:eastAsia="Times New Roman" w:cstheme="minorHAnsi"/>
                <w:b/>
                <w:sz w:val="24"/>
                <w:szCs w:val="24"/>
              </w:rPr>
              <w:t>2</w:t>
            </w:r>
            <w:r w:rsidRPr="00233B76">
              <w:rPr>
                <w:rFonts w:eastAsia="Times New Roman" w:cstheme="minorHAnsi"/>
                <w:b/>
                <w:sz w:val="24"/>
                <w:szCs w:val="24"/>
              </w:rPr>
              <w:t xml:space="preserve"> : </w:t>
            </w:r>
            <w:r w:rsidR="00786812" w:rsidRPr="00786812">
              <w:rPr>
                <w:rFonts w:eastAsia="Times New Roman" w:cstheme="minorHAnsi"/>
                <w:b/>
                <w:sz w:val="24"/>
                <w:szCs w:val="24"/>
              </w:rPr>
              <w:t xml:space="preserve">Pertinence des process et méthodes mis en œuvre pour l’exécution du chantier </w:t>
            </w:r>
          </w:p>
          <w:p w14:paraId="44649B6D" w14:textId="77777777" w:rsidR="00786812" w:rsidRDefault="00786812" w:rsidP="00786812">
            <w:pPr>
              <w:rPr>
                <w:rFonts w:ascii="Trebuchet MS" w:hAnsi="Trebuchet MS"/>
                <w:sz w:val="28"/>
                <w:szCs w:val="28"/>
              </w:rPr>
            </w:pPr>
          </w:p>
          <w:p w14:paraId="79D5FDAE" w14:textId="4BED5CDF" w:rsidR="00786812" w:rsidRPr="00B57092" w:rsidRDefault="00786812" w:rsidP="00B57092">
            <w:pPr>
              <w:pStyle w:val="Enumration1"/>
              <w:ind w:left="284" w:hanging="284"/>
              <w:rPr>
                <w:rFonts w:asciiTheme="minorHAnsi" w:hAnsiTheme="minorHAnsi" w:cstheme="minorHAnsi"/>
                <w:color w:val="auto"/>
                <w:sz w:val="22"/>
              </w:rPr>
            </w:pPr>
            <w:r w:rsidRPr="00913B33">
              <w:rPr>
                <w:rFonts w:asciiTheme="minorHAnsi" w:hAnsiTheme="minorHAnsi" w:cstheme="minorHAnsi"/>
                <w:color w:val="auto"/>
                <w:sz w:val="22"/>
              </w:rPr>
              <w:t>Mesures mises en place pour prendre en compte les contraintes d’une intervention en site occupé</w:t>
            </w:r>
          </w:p>
        </w:tc>
        <w:tc>
          <w:tcPr>
            <w:tcW w:w="11171" w:type="dxa"/>
          </w:tcPr>
          <w:p w14:paraId="2171FF43" w14:textId="571B4FD7" w:rsidR="00BD4A2C" w:rsidRPr="00156588" w:rsidRDefault="00786812" w:rsidP="00AC58BD">
            <w:pPr>
              <w:widowControl w:val="0"/>
              <w:jc w:val="both"/>
              <w:rPr>
                <w:rFonts w:cstheme="minorHAnsi"/>
                <w:u w:val="single"/>
              </w:rPr>
            </w:pPr>
            <w:r w:rsidRPr="00151AB3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Réponse du candidat</w:t>
            </w:r>
            <w:r w:rsidRPr="00151AB3">
              <w:rPr>
                <w:rFonts w:eastAsia="Times New Roman" w:cstheme="minorHAnsi"/>
                <w:bCs/>
                <w:sz w:val="24"/>
                <w:szCs w:val="24"/>
              </w:rPr>
              <w:t xml:space="preserve"> (</w:t>
            </w:r>
            <w:r w:rsidR="00B57092" w:rsidRPr="00B57092">
              <w:rPr>
                <w:rFonts w:eastAsia="Times New Roman" w:cstheme="minorHAnsi"/>
                <w:b/>
                <w:color w:val="EE0000"/>
                <w:sz w:val="24"/>
                <w:szCs w:val="24"/>
              </w:rPr>
              <w:t>3</w:t>
            </w:r>
            <w:r w:rsidRPr="00EA0F27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 pages maximum</w:t>
            </w:r>
            <w:r w:rsidRPr="00786812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>)</w:t>
            </w:r>
          </w:p>
        </w:tc>
      </w:tr>
    </w:tbl>
    <w:p w14:paraId="12514B29" w14:textId="77777777" w:rsidR="007362D4" w:rsidRDefault="007362D4" w:rsidP="00D45FFF">
      <w:pPr>
        <w:tabs>
          <w:tab w:val="left" w:pos="1140"/>
        </w:tabs>
        <w:rPr>
          <w:rFonts w:ascii="Trebuchet MS" w:hAnsi="Trebuchet MS"/>
        </w:rPr>
        <w:sectPr w:rsidR="007362D4" w:rsidSect="00925826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14473" w:type="dxa"/>
        <w:tblLook w:val="04A0" w:firstRow="1" w:lastRow="0" w:firstColumn="1" w:lastColumn="0" w:noHBand="0" w:noVBand="1"/>
      </w:tblPr>
      <w:tblGrid>
        <w:gridCol w:w="3302"/>
        <w:gridCol w:w="11171"/>
      </w:tblGrid>
      <w:tr w:rsidR="007362D4" w14:paraId="1B99E972" w14:textId="77777777" w:rsidTr="00A726E8">
        <w:trPr>
          <w:trHeight w:val="8689"/>
        </w:trPr>
        <w:tc>
          <w:tcPr>
            <w:tcW w:w="3302" w:type="dxa"/>
          </w:tcPr>
          <w:p w14:paraId="6F059E0C" w14:textId="3917DF0D" w:rsidR="007362D4" w:rsidRDefault="007362D4" w:rsidP="00C624B8">
            <w:pPr>
              <w:pStyle w:val="Enumration1"/>
              <w:numPr>
                <w:ilvl w:val="0"/>
                <w:numId w:val="0"/>
              </w:numPr>
              <w:ind w:right="463"/>
              <w:jc w:val="left"/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</w:pPr>
            <w:r w:rsidRPr="00786812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lastRenderedPageBreak/>
              <w:t>Sous-critère 3 :</w:t>
            </w:r>
            <w:r w:rsidRPr="00233B7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786812" w:rsidRPr="00786812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t>Pertinence d</w:t>
            </w:r>
            <w:r w:rsidR="00DB63E7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t>u</w:t>
            </w:r>
            <w:r w:rsidR="00786812" w:rsidRPr="00786812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t xml:space="preserve"> planning proposé pour l’exécution du chantier </w:t>
            </w:r>
          </w:p>
          <w:p w14:paraId="358BC092" w14:textId="77777777" w:rsidR="00786812" w:rsidRDefault="00786812" w:rsidP="00C624B8">
            <w:pPr>
              <w:pStyle w:val="Enumration1"/>
              <w:numPr>
                <w:ilvl w:val="0"/>
                <w:numId w:val="0"/>
              </w:numPr>
              <w:ind w:right="463"/>
              <w:jc w:val="left"/>
              <w:rPr>
                <w:rFonts w:ascii="Trebuchet MS" w:hAnsi="Trebuchet MS"/>
                <w:sz w:val="28"/>
                <w:szCs w:val="28"/>
              </w:rPr>
            </w:pPr>
          </w:p>
          <w:p w14:paraId="328C1B0D" w14:textId="7943060E" w:rsidR="00786812" w:rsidRPr="0048662F" w:rsidRDefault="00DB63E7" w:rsidP="00786812">
            <w:pPr>
              <w:widowControl w:val="0"/>
              <w:rPr>
                <w:rFonts w:eastAsia="Times New Roman" w:cstheme="minorHAnsi"/>
                <w:i/>
                <w:iCs/>
                <w:color w:val="000000"/>
                <w:u w:val="single"/>
                <w:lang w:eastAsia="fr-FR"/>
              </w:rPr>
            </w:pPr>
            <w:r>
              <w:rPr>
                <w:rFonts w:eastAsia="Times New Roman" w:cstheme="minorHAnsi"/>
                <w:i/>
                <w:iCs/>
                <w:color w:val="000000"/>
                <w:u w:val="single"/>
                <w:lang w:eastAsia="fr-FR"/>
              </w:rPr>
              <w:t>1</w:t>
            </w:r>
            <w:r w:rsidR="00786812">
              <w:rPr>
                <w:rFonts w:eastAsia="Times New Roman" w:cstheme="minorHAnsi"/>
                <w:i/>
                <w:iCs/>
                <w:color w:val="000000"/>
                <w:u w:val="single"/>
                <w:lang w:eastAsia="fr-FR"/>
              </w:rPr>
              <w:t xml:space="preserve"> planning détaillé doit être joint</w:t>
            </w:r>
            <w:r w:rsidR="00786812" w:rsidRPr="0048662F">
              <w:rPr>
                <w:rFonts w:eastAsia="Times New Roman" w:cstheme="minorHAnsi"/>
                <w:i/>
                <w:iCs/>
                <w:color w:val="000000"/>
                <w:u w:val="single"/>
                <w:lang w:eastAsia="fr-FR"/>
              </w:rPr>
              <w:t xml:space="preserve"> </w:t>
            </w:r>
            <w:r w:rsidR="00786812">
              <w:rPr>
                <w:rFonts w:eastAsia="Times New Roman" w:cstheme="minorHAnsi"/>
                <w:i/>
                <w:iCs/>
                <w:color w:val="000000"/>
                <w:u w:val="single"/>
                <w:lang w:eastAsia="fr-FR"/>
              </w:rPr>
              <w:t>en cohérence avec le planning prévisionnel ou comprenant des optimisations.</w:t>
            </w:r>
          </w:p>
          <w:p w14:paraId="023A3E69" w14:textId="77777777" w:rsidR="00BD4A2C" w:rsidRPr="00BD4A2C" w:rsidRDefault="00BD4A2C" w:rsidP="00BD4A2C">
            <w:pPr>
              <w:rPr>
                <w:lang w:eastAsia="fr-FR"/>
              </w:rPr>
            </w:pPr>
          </w:p>
          <w:p w14:paraId="3067CFEF" w14:textId="77777777" w:rsidR="00BD4A2C" w:rsidRPr="00BD4A2C" w:rsidRDefault="00BD4A2C" w:rsidP="00BD4A2C">
            <w:pPr>
              <w:rPr>
                <w:lang w:eastAsia="fr-FR"/>
              </w:rPr>
            </w:pPr>
          </w:p>
          <w:p w14:paraId="4ACC3B49" w14:textId="77777777" w:rsidR="00BD4A2C" w:rsidRPr="00BD4A2C" w:rsidRDefault="00BD4A2C" w:rsidP="00BD4A2C">
            <w:pPr>
              <w:rPr>
                <w:lang w:eastAsia="fr-FR"/>
              </w:rPr>
            </w:pPr>
          </w:p>
          <w:p w14:paraId="7FCFC52C" w14:textId="77777777" w:rsidR="00BD4A2C" w:rsidRPr="00BD4A2C" w:rsidRDefault="00BD4A2C" w:rsidP="00BD4A2C">
            <w:pPr>
              <w:rPr>
                <w:lang w:eastAsia="fr-FR"/>
              </w:rPr>
            </w:pPr>
          </w:p>
          <w:p w14:paraId="10722980" w14:textId="77777777" w:rsidR="00BD4A2C" w:rsidRPr="00BD4A2C" w:rsidRDefault="00BD4A2C" w:rsidP="00BD4A2C">
            <w:pPr>
              <w:rPr>
                <w:lang w:eastAsia="fr-FR"/>
              </w:rPr>
            </w:pPr>
          </w:p>
          <w:p w14:paraId="79D7D934" w14:textId="77777777" w:rsidR="00BD4A2C" w:rsidRPr="00BD4A2C" w:rsidRDefault="00BD4A2C" w:rsidP="00BD4A2C">
            <w:pPr>
              <w:rPr>
                <w:lang w:eastAsia="fr-FR"/>
              </w:rPr>
            </w:pPr>
          </w:p>
          <w:p w14:paraId="75D5DA39" w14:textId="77777777" w:rsidR="00BD4A2C" w:rsidRDefault="00BD4A2C" w:rsidP="00BD4A2C">
            <w:pPr>
              <w:rPr>
                <w:rFonts w:eastAsia="Times New Roman" w:cstheme="minorHAnsi"/>
                <w:lang w:eastAsia="fr-FR"/>
              </w:rPr>
            </w:pPr>
          </w:p>
          <w:p w14:paraId="2ED24591" w14:textId="77777777" w:rsidR="00BD4A2C" w:rsidRPr="00BD4A2C" w:rsidRDefault="00BD4A2C" w:rsidP="00BD4A2C">
            <w:pPr>
              <w:rPr>
                <w:lang w:eastAsia="fr-FR"/>
              </w:rPr>
            </w:pPr>
          </w:p>
          <w:p w14:paraId="10F14A50" w14:textId="77777777" w:rsidR="00BD4A2C" w:rsidRPr="00BD4A2C" w:rsidRDefault="00BD4A2C" w:rsidP="00BD4A2C">
            <w:pPr>
              <w:rPr>
                <w:lang w:eastAsia="fr-FR"/>
              </w:rPr>
            </w:pPr>
          </w:p>
          <w:p w14:paraId="4611D580" w14:textId="77777777" w:rsidR="00BD4A2C" w:rsidRDefault="00BD4A2C" w:rsidP="00BD4A2C">
            <w:pPr>
              <w:rPr>
                <w:rFonts w:eastAsia="Times New Roman" w:cstheme="minorHAnsi"/>
                <w:lang w:eastAsia="fr-FR"/>
              </w:rPr>
            </w:pPr>
          </w:p>
          <w:p w14:paraId="50E31821" w14:textId="77777777" w:rsidR="00BD4A2C" w:rsidRDefault="00BD4A2C" w:rsidP="00BD4A2C">
            <w:pPr>
              <w:rPr>
                <w:rFonts w:eastAsia="Times New Roman" w:cstheme="minorHAnsi"/>
                <w:lang w:eastAsia="fr-FR"/>
              </w:rPr>
            </w:pPr>
          </w:p>
          <w:p w14:paraId="41D7CF24" w14:textId="2F09FEA6" w:rsidR="00BD4A2C" w:rsidRPr="00BD4A2C" w:rsidRDefault="00BD4A2C" w:rsidP="00BD4A2C">
            <w:pPr>
              <w:ind w:firstLine="708"/>
              <w:rPr>
                <w:lang w:eastAsia="fr-FR"/>
              </w:rPr>
            </w:pPr>
          </w:p>
        </w:tc>
        <w:tc>
          <w:tcPr>
            <w:tcW w:w="11171" w:type="dxa"/>
          </w:tcPr>
          <w:p w14:paraId="271FFC00" w14:textId="4438E74C" w:rsidR="00786812" w:rsidRDefault="00786812" w:rsidP="00786812">
            <w:pPr>
              <w:widowControl w:val="0"/>
              <w:jc w:val="both"/>
              <w:rPr>
                <w:rFonts w:eastAsia="Times New Roman" w:cstheme="minorHAnsi"/>
                <w:b/>
                <w:color w:val="FF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Joindre uniquement le planning d’exécution détaillé demandé. </w:t>
            </w:r>
          </w:p>
          <w:p w14:paraId="11134553" w14:textId="77777777" w:rsidR="00786812" w:rsidRDefault="00786812" w:rsidP="00786812">
            <w:pPr>
              <w:widowControl w:val="0"/>
              <w:jc w:val="both"/>
              <w:rPr>
                <w:rFonts w:eastAsia="Times New Roman" w:cstheme="minorHAnsi"/>
                <w:b/>
                <w:color w:val="FF0000"/>
                <w:sz w:val="24"/>
                <w:szCs w:val="24"/>
              </w:rPr>
            </w:pPr>
          </w:p>
          <w:p w14:paraId="0F3266AE" w14:textId="25D1B3CD" w:rsidR="007362D4" w:rsidRPr="00925826" w:rsidRDefault="00786812" w:rsidP="00DB63E7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  <w:r>
              <w:rPr>
                <w:rFonts w:cstheme="minorHAnsi"/>
                <w:sz w:val="24"/>
                <w:szCs w:val="24"/>
                <w:u w:val="single"/>
              </w:rPr>
              <w:t>Un planning par phase du chantier (y compris délai d’approvisionnement en matériaux)</w:t>
            </w:r>
            <w:r w:rsidR="00DB63E7">
              <w:rPr>
                <w:rFonts w:cstheme="minorHAnsi"/>
                <w:sz w:val="24"/>
                <w:szCs w:val="24"/>
                <w:u w:val="single"/>
              </w:rPr>
              <w:t>.</w:t>
            </w:r>
          </w:p>
        </w:tc>
      </w:tr>
    </w:tbl>
    <w:p w14:paraId="6E0435CB" w14:textId="77777777" w:rsidR="00C624B8" w:rsidRDefault="00C624B8" w:rsidP="00D45FFF">
      <w:pPr>
        <w:tabs>
          <w:tab w:val="left" w:pos="1140"/>
        </w:tabs>
        <w:rPr>
          <w:rFonts w:ascii="Trebuchet MS" w:hAnsi="Trebuchet MS"/>
        </w:rPr>
        <w:sectPr w:rsidR="00C624B8" w:rsidSect="00925826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14473" w:type="dxa"/>
        <w:tblLook w:val="04A0" w:firstRow="1" w:lastRow="0" w:firstColumn="1" w:lastColumn="0" w:noHBand="0" w:noVBand="1"/>
      </w:tblPr>
      <w:tblGrid>
        <w:gridCol w:w="3302"/>
        <w:gridCol w:w="11171"/>
      </w:tblGrid>
      <w:tr w:rsidR="00C624B8" w14:paraId="6F5E5BBB" w14:textId="77777777" w:rsidTr="00A726E8">
        <w:trPr>
          <w:trHeight w:val="8689"/>
        </w:trPr>
        <w:tc>
          <w:tcPr>
            <w:tcW w:w="3302" w:type="dxa"/>
          </w:tcPr>
          <w:p w14:paraId="2DB68175" w14:textId="645158A0" w:rsidR="00C624B8" w:rsidRDefault="00C624B8" w:rsidP="00A726E8">
            <w:pPr>
              <w:pStyle w:val="Enumration1"/>
              <w:numPr>
                <w:ilvl w:val="0"/>
                <w:numId w:val="0"/>
              </w:numPr>
              <w:ind w:right="463"/>
              <w:jc w:val="left"/>
              <w:rPr>
                <w:rFonts w:ascii="Trebuchet MS" w:hAnsi="Trebuchet MS"/>
                <w:sz w:val="28"/>
                <w:szCs w:val="28"/>
              </w:rPr>
            </w:pPr>
            <w:r w:rsidRPr="00BD4A2C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lastRenderedPageBreak/>
              <w:t>Sous-critère 4 :</w:t>
            </w:r>
            <w:r w:rsidRPr="00233B7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BD4A2C" w:rsidRPr="00BD4A2C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t xml:space="preserve">Pertinence des modes de gestion des déchets </w:t>
            </w:r>
          </w:p>
          <w:p w14:paraId="7586CE3A" w14:textId="77777777" w:rsidR="00C624B8" w:rsidRDefault="00C624B8" w:rsidP="00A726E8">
            <w:pPr>
              <w:pStyle w:val="Enumration1"/>
              <w:numPr>
                <w:ilvl w:val="0"/>
                <w:numId w:val="0"/>
              </w:numPr>
              <w:ind w:right="463"/>
              <w:jc w:val="left"/>
              <w:rPr>
                <w:rFonts w:ascii="Trebuchet MS" w:hAnsi="Trebuchet MS"/>
                <w:sz w:val="28"/>
                <w:szCs w:val="28"/>
              </w:rPr>
            </w:pPr>
          </w:p>
          <w:p w14:paraId="4D913ED1" w14:textId="03059201" w:rsidR="00BD4A2C" w:rsidRPr="00A56576" w:rsidRDefault="00786812" w:rsidP="00BD4A2C">
            <w:pPr>
              <w:pStyle w:val="Enumration1"/>
              <w:ind w:left="284" w:hanging="284"/>
              <w:rPr>
                <w:rFonts w:ascii="Trebuchet MS" w:hAnsi="Trebuchet MS"/>
                <w:sz w:val="28"/>
                <w:szCs w:val="28"/>
              </w:rPr>
            </w:pPr>
            <w:r w:rsidRPr="00786812">
              <w:rPr>
                <w:rFonts w:asciiTheme="minorHAnsi" w:hAnsiTheme="minorHAnsi" w:cstheme="minorHAnsi"/>
                <w:color w:val="auto"/>
                <w:sz w:val="22"/>
              </w:rPr>
              <w:t>Modalités de collecte, tri, évacuation, filières de recyclage</w:t>
            </w:r>
          </w:p>
        </w:tc>
        <w:tc>
          <w:tcPr>
            <w:tcW w:w="11171" w:type="dxa"/>
          </w:tcPr>
          <w:p w14:paraId="5823C58B" w14:textId="07BEE232" w:rsidR="00C624B8" w:rsidRPr="00925826" w:rsidRDefault="00C624B8" w:rsidP="00A726E8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  <w:r w:rsidRPr="00233B76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Réponse du candidat</w:t>
            </w:r>
            <w:r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 </w:t>
            </w:r>
            <w:r>
              <w:rPr>
                <w:rFonts w:eastAsia="Times New Roman" w:cstheme="minorHAnsi"/>
                <w:bCs/>
                <w:sz w:val="24"/>
                <w:szCs w:val="24"/>
              </w:rPr>
              <w:t xml:space="preserve">: </w:t>
            </w:r>
            <w:r w:rsidRPr="00233B76">
              <w:rPr>
                <w:rFonts w:eastAsia="Times New Roman" w:cstheme="minorHAnsi"/>
                <w:bCs/>
                <w:sz w:val="24"/>
                <w:szCs w:val="24"/>
              </w:rPr>
              <w:t>(</w:t>
            </w:r>
            <w:r w:rsidRPr="00C624B8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>2</w:t>
            </w:r>
            <w:r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r w:rsidRPr="00233B76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>pages maximum</w:t>
            </w:r>
            <w:r w:rsidRPr="00C624B8">
              <w:rPr>
                <w:rFonts w:eastAsia="Times New Roman" w:cstheme="minorHAnsi"/>
                <w:bCs/>
                <w:sz w:val="24"/>
                <w:szCs w:val="24"/>
              </w:rPr>
              <w:t>)</w:t>
            </w:r>
          </w:p>
        </w:tc>
      </w:tr>
    </w:tbl>
    <w:p w14:paraId="1B60B5E3" w14:textId="04E60899" w:rsidR="00925826" w:rsidRPr="00925826" w:rsidRDefault="00925826" w:rsidP="00D45FFF">
      <w:pPr>
        <w:tabs>
          <w:tab w:val="left" w:pos="1140"/>
        </w:tabs>
        <w:rPr>
          <w:rFonts w:ascii="Trebuchet MS" w:hAnsi="Trebuchet MS"/>
        </w:rPr>
      </w:pPr>
    </w:p>
    <w:sectPr w:rsidR="00925826" w:rsidRPr="00925826" w:rsidSect="00925826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FB4DE" w14:textId="77777777" w:rsidR="006C3C16" w:rsidRDefault="006C3C16" w:rsidP="00943E2C">
      <w:pPr>
        <w:spacing w:after="0" w:line="240" w:lineRule="auto"/>
      </w:pPr>
      <w:r>
        <w:separator/>
      </w:r>
    </w:p>
  </w:endnote>
  <w:endnote w:type="continuationSeparator" w:id="0">
    <w:p w14:paraId="6B6C912B" w14:textId="77777777" w:rsidR="006C3C16" w:rsidRDefault="006C3C16" w:rsidP="00943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Courier New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Gotham Book">
    <w:altName w:val="Calibri"/>
    <w:panose1 w:val="00000000000000000000"/>
    <w:charset w:val="00"/>
    <w:family w:val="modern"/>
    <w:notTrueType/>
    <w:pitch w:val="variable"/>
    <w:sig w:usb0="00000087" w:usb1="00000000" w:usb2="00000000" w:usb3="00000000" w:csb0="0000000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4DF7E" w14:textId="197E31D8" w:rsidR="00284A38" w:rsidRPr="00156588" w:rsidRDefault="00284A38" w:rsidP="00284A38">
    <w:pPr>
      <w:pStyle w:val="Pieddepage"/>
    </w:pPr>
    <w:r w:rsidRPr="00AD0B0C">
      <w:rPr>
        <w:rFonts w:ascii="Calibri" w:hAnsi="Calibri" w:cs="Calibr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C9EA0A5" wp14:editId="5C859270">
              <wp:simplePos x="0" y="0"/>
              <wp:positionH relativeFrom="page">
                <wp:align>right</wp:align>
              </wp:positionH>
              <wp:positionV relativeFrom="bottomMargin">
                <wp:posOffset>79513</wp:posOffset>
              </wp:positionV>
              <wp:extent cx="320675" cy="167005"/>
              <wp:effectExtent l="0" t="0" r="3175" b="4445"/>
              <wp:wrapNone/>
              <wp:docPr id="750293517" name="Zone de text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67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E65286" w14:textId="77777777" w:rsidR="00284A38" w:rsidRPr="00AD0B0C" w:rsidRDefault="00284A38" w:rsidP="00284A38">
                          <w:pPr>
                            <w:spacing w:before="12"/>
                            <w:ind w:left="60"/>
                            <w:rPr>
                              <w:rFonts w:ascii="Calibri" w:hAnsi="Calibri" w:cs="Calibri"/>
                              <w:b/>
                              <w:sz w:val="18"/>
                              <w:szCs w:val="18"/>
                            </w:rPr>
                          </w:pPr>
                          <w:r w:rsidRPr="00AD0B0C"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D0B0C">
                            <w:rPr>
                              <w:rFonts w:ascii="Calibri" w:hAnsi="Calibri" w:cs="Calibri"/>
                              <w:b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AD0B0C"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AD0B0C"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  <w:t>1</w:t>
                          </w:r>
                          <w:r w:rsidRPr="00AD0B0C"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  <w:fldChar w:fldCharType="end"/>
                          </w:r>
                          <w:r w:rsidRPr="00AD0B0C">
                            <w:rPr>
                              <w:rFonts w:ascii="Calibri" w:hAnsi="Calibri" w:cs="Calibri"/>
                              <w:b/>
                              <w:sz w:val="18"/>
                              <w:szCs w:val="18"/>
                            </w:rPr>
                            <w:t>/13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9EA0A5" id="_x0000_t202" coordsize="21600,21600" o:spt="202" path="m,l,21600r21600,l21600,xe">
              <v:stroke joinstyle="miter"/>
              <v:path gradientshapeok="t" o:connecttype="rect"/>
            </v:shapetype>
            <v:shape id="Zone de texte 22" o:spid="_x0000_s1028" type="#_x0000_t202" style="position:absolute;margin-left:-25.95pt;margin-top:6.25pt;width:25.25pt;height:13.15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" filled="f" stroked="f">
              <v:textbox inset="0,0,0,0">
                <w:txbxContent>
                  <w:p w14:paraId="39E65286" w14:textId="77777777" w:rsidR="00284A38" w:rsidRPr="00AD0B0C" w:rsidRDefault="00284A38" w:rsidP="00284A38">
                    <w:pPr>
                      <w:spacing w:before="12"/>
                      <w:ind w:left="60"/>
                      <w:rPr>
                        <w:rFonts w:ascii="Calibri" w:hAnsi="Calibri" w:cs="Calibri"/>
                        <w:b/>
                        <w:sz w:val="18"/>
                        <w:szCs w:val="18"/>
                      </w:rPr>
                    </w:pPr>
                    <w:r w:rsidRPr="00AD0B0C">
                      <w:rPr>
                        <w:rFonts w:ascii="Calibri" w:hAnsi="Calibri" w:cs="Calibri"/>
                        <w:sz w:val="18"/>
                        <w:szCs w:val="18"/>
                      </w:rPr>
                      <w:fldChar w:fldCharType="begin"/>
                    </w:r>
                    <w:r w:rsidRPr="00AD0B0C">
                      <w:rPr>
                        <w:rFonts w:ascii="Calibri" w:hAnsi="Calibri" w:cs="Calibri"/>
                        <w:b/>
                        <w:sz w:val="18"/>
                        <w:szCs w:val="18"/>
                      </w:rPr>
                      <w:instrText xml:space="preserve"> PAGE </w:instrText>
                    </w:r>
                    <w:r w:rsidRPr="00AD0B0C">
                      <w:rPr>
                        <w:rFonts w:ascii="Calibri" w:hAnsi="Calibri" w:cs="Calibri"/>
                        <w:sz w:val="18"/>
                        <w:szCs w:val="18"/>
                      </w:rPr>
                      <w:fldChar w:fldCharType="separate"/>
                    </w:r>
                    <w:r w:rsidRPr="00AD0B0C">
                      <w:rPr>
                        <w:rFonts w:ascii="Calibri" w:hAnsi="Calibri" w:cs="Calibri"/>
                        <w:sz w:val="18"/>
                        <w:szCs w:val="18"/>
                      </w:rPr>
                      <w:t>1</w:t>
                    </w:r>
                    <w:r w:rsidRPr="00AD0B0C">
                      <w:rPr>
                        <w:rFonts w:ascii="Calibri" w:hAnsi="Calibri" w:cs="Calibri"/>
                        <w:sz w:val="18"/>
                        <w:szCs w:val="18"/>
                      </w:rPr>
                      <w:fldChar w:fldCharType="end"/>
                    </w:r>
                    <w:r w:rsidRPr="00AD0B0C">
                      <w:rPr>
                        <w:rFonts w:ascii="Calibri" w:hAnsi="Calibri" w:cs="Calibri"/>
                        <w:b/>
                        <w:sz w:val="18"/>
                        <w:szCs w:val="18"/>
                      </w:rPr>
                      <w:t>/13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156588" w:rsidRPr="00156588">
      <w:t xml:space="preserve"> </w:t>
    </w:r>
    <w:r w:rsidR="00156588" w:rsidRPr="00E72780">
      <w:t>Procédure n°DCE-2025-ATECK-049-GVL</w:t>
    </w:r>
  </w:p>
  <w:p w14:paraId="51982E5E" w14:textId="13799218" w:rsidR="00BB0787" w:rsidRPr="00284A38" w:rsidRDefault="00BB0787" w:rsidP="00284A3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43473" w14:textId="43E75A75" w:rsidR="00BB0787" w:rsidRDefault="00BD4A2C">
    <w:pPr>
      <w:pStyle w:val="Pieddepage"/>
    </w:pPr>
    <w:r w:rsidRPr="00E72780">
      <w:t>Procédure n°DCE-2025-ATECK-</w:t>
    </w:r>
    <w:r w:rsidR="00786812">
      <w:t>207</w:t>
    </w:r>
    <w:r w:rsidRPr="00E72780">
      <w:t>-GVL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95AB2" w14:textId="77777777" w:rsidR="006C3C16" w:rsidRDefault="006C3C16" w:rsidP="00943E2C">
      <w:pPr>
        <w:spacing w:after="0" w:line="240" w:lineRule="auto"/>
      </w:pPr>
      <w:r>
        <w:separator/>
      </w:r>
    </w:p>
  </w:footnote>
  <w:footnote w:type="continuationSeparator" w:id="0">
    <w:p w14:paraId="63519B9E" w14:textId="77777777" w:rsidR="006C3C16" w:rsidRDefault="006C3C16" w:rsidP="00943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25537"/>
    <w:multiLevelType w:val="hybridMultilevel"/>
    <w:tmpl w:val="B80C594E"/>
    <w:lvl w:ilvl="0" w:tplc="040C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B3500"/>
    <w:multiLevelType w:val="hybridMultilevel"/>
    <w:tmpl w:val="8F2ABA6A"/>
    <w:lvl w:ilvl="0" w:tplc="914A5D9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33DD5"/>
    <w:multiLevelType w:val="hybridMultilevel"/>
    <w:tmpl w:val="AD9A7216"/>
    <w:lvl w:ilvl="0" w:tplc="9DAAF69E">
      <w:start w:val="1"/>
      <w:numFmt w:val="bullet"/>
      <w:lvlText w:val=""/>
      <w:lvlJc w:val="left"/>
      <w:pPr>
        <w:ind w:left="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B574D04"/>
    <w:multiLevelType w:val="hybridMultilevel"/>
    <w:tmpl w:val="868E5C8E"/>
    <w:lvl w:ilvl="0" w:tplc="8C3A0EE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F75E7E"/>
    <w:multiLevelType w:val="hybridMultilevel"/>
    <w:tmpl w:val="B0E00F86"/>
    <w:lvl w:ilvl="0" w:tplc="040C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D2AE5"/>
    <w:multiLevelType w:val="hybridMultilevel"/>
    <w:tmpl w:val="53CAE2C0"/>
    <w:lvl w:ilvl="0" w:tplc="1E1C66F0">
      <w:start w:val="5"/>
      <w:numFmt w:val="bullet"/>
      <w:pStyle w:val="Enumration1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08365A"/>
    <w:multiLevelType w:val="hybridMultilevel"/>
    <w:tmpl w:val="AAEA6220"/>
    <w:lvl w:ilvl="0" w:tplc="C4848830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7573B"/>
    <w:multiLevelType w:val="multilevel"/>
    <w:tmpl w:val="75547BAC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8" w15:restartNumberingAfterBreak="0">
    <w:nsid w:val="2BE82D1C"/>
    <w:multiLevelType w:val="hybridMultilevel"/>
    <w:tmpl w:val="724424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867E7"/>
    <w:multiLevelType w:val="hybridMultilevel"/>
    <w:tmpl w:val="B3368B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B572E"/>
    <w:multiLevelType w:val="hybridMultilevel"/>
    <w:tmpl w:val="78C499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678DD"/>
    <w:multiLevelType w:val="hybridMultilevel"/>
    <w:tmpl w:val="F01625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44B07"/>
    <w:multiLevelType w:val="hybridMultilevel"/>
    <w:tmpl w:val="FBA6A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1D3091"/>
    <w:multiLevelType w:val="hybridMultilevel"/>
    <w:tmpl w:val="C158FE2E"/>
    <w:lvl w:ilvl="0" w:tplc="C4848830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7133880">
    <w:abstractNumId w:val="3"/>
  </w:num>
  <w:num w:numId="2" w16cid:durableId="319119369">
    <w:abstractNumId w:val="10"/>
  </w:num>
  <w:num w:numId="3" w16cid:durableId="1327436651">
    <w:abstractNumId w:val="7"/>
  </w:num>
  <w:num w:numId="4" w16cid:durableId="814956045">
    <w:abstractNumId w:val="2"/>
  </w:num>
  <w:num w:numId="5" w16cid:durableId="1390569988">
    <w:abstractNumId w:val="12"/>
  </w:num>
  <w:num w:numId="6" w16cid:durableId="1926646591">
    <w:abstractNumId w:val="8"/>
  </w:num>
  <w:num w:numId="7" w16cid:durableId="241334130">
    <w:abstractNumId w:val="9"/>
  </w:num>
  <w:num w:numId="8" w16cid:durableId="1425296993">
    <w:abstractNumId w:val="11"/>
  </w:num>
  <w:num w:numId="9" w16cid:durableId="1205750698">
    <w:abstractNumId w:val="6"/>
  </w:num>
  <w:num w:numId="10" w16cid:durableId="624699043">
    <w:abstractNumId w:val="4"/>
  </w:num>
  <w:num w:numId="11" w16cid:durableId="1912352120">
    <w:abstractNumId w:val="13"/>
  </w:num>
  <w:num w:numId="12" w16cid:durableId="998197278">
    <w:abstractNumId w:val="0"/>
  </w:num>
  <w:num w:numId="13" w16cid:durableId="1227764862">
    <w:abstractNumId w:val="5"/>
  </w:num>
  <w:num w:numId="14" w16cid:durableId="1286884211">
    <w:abstractNumId w:val="5"/>
  </w:num>
  <w:num w:numId="15" w16cid:durableId="415395317">
    <w:abstractNumId w:val="5"/>
  </w:num>
  <w:num w:numId="16" w16cid:durableId="2055499431">
    <w:abstractNumId w:val="1"/>
  </w:num>
  <w:num w:numId="17" w16cid:durableId="1414427052">
    <w:abstractNumId w:val="5"/>
  </w:num>
  <w:num w:numId="18" w16cid:durableId="1989967794">
    <w:abstractNumId w:val="5"/>
  </w:num>
  <w:num w:numId="19" w16cid:durableId="16442354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E2C"/>
    <w:rsid w:val="000445DC"/>
    <w:rsid w:val="00060388"/>
    <w:rsid w:val="00071090"/>
    <w:rsid w:val="000F6081"/>
    <w:rsid w:val="000F70C5"/>
    <w:rsid w:val="00101ED9"/>
    <w:rsid w:val="001203AE"/>
    <w:rsid w:val="00121937"/>
    <w:rsid w:val="00156588"/>
    <w:rsid w:val="00175621"/>
    <w:rsid w:val="001966EE"/>
    <w:rsid w:val="00204842"/>
    <w:rsid w:val="00233B76"/>
    <w:rsid w:val="00233C62"/>
    <w:rsid w:val="00284A38"/>
    <w:rsid w:val="00296B39"/>
    <w:rsid w:val="002B32AF"/>
    <w:rsid w:val="002E31BA"/>
    <w:rsid w:val="002F4ADD"/>
    <w:rsid w:val="0031276A"/>
    <w:rsid w:val="00370B5D"/>
    <w:rsid w:val="003849AD"/>
    <w:rsid w:val="003B1DEB"/>
    <w:rsid w:val="003D77A1"/>
    <w:rsid w:val="003F0B7F"/>
    <w:rsid w:val="00467CFA"/>
    <w:rsid w:val="0048662F"/>
    <w:rsid w:val="00495F37"/>
    <w:rsid w:val="004A3A36"/>
    <w:rsid w:val="004C26CD"/>
    <w:rsid w:val="004D0DD1"/>
    <w:rsid w:val="0055773B"/>
    <w:rsid w:val="00566B3A"/>
    <w:rsid w:val="005A36ED"/>
    <w:rsid w:val="005B5EE9"/>
    <w:rsid w:val="005D0B45"/>
    <w:rsid w:val="005F7384"/>
    <w:rsid w:val="00615AEC"/>
    <w:rsid w:val="00633BFF"/>
    <w:rsid w:val="006576F0"/>
    <w:rsid w:val="006744C7"/>
    <w:rsid w:val="006B1748"/>
    <w:rsid w:val="006C3C16"/>
    <w:rsid w:val="006E008A"/>
    <w:rsid w:val="006E3E81"/>
    <w:rsid w:val="006E62DC"/>
    <w:rsid w:val="007362D4"/>
    <w:rsid w:val="007401AD"/>
    <w:rsid w:val="00747051"/>
    <w:rsid w:val="007740AF"/>
    <w:rsid w:val="00777845"/>
    <w:rsid w:val="00786812"/>
    <w:rsid w:val="007A49F3"/>
    <w:rsid w:val="007C40B6"/>
    <w:rsid w:val="00812AE5"/>
    <w:rsid w:val="008215B1"/>
    <w:rsid w:val="008335F4"/>
    <w:rsid w:val="008610AD"/>
    <w:rsid w:val="00875E4E"/>
    <w:rsid w:val="00881719"/>
    <w:rsid w:val="008910C4"/>
    <w:rsid w:val="008F2E38"/>
    <w:rsid w:val="00906319"/>
    <w:rsid w:val="00925826"/>
    <w:rsid w:val="00943E2C"/>
    <w:rsid w:val="009F5539"/>
    <w:rsid w:val="00A102A2"/>
    <w:rsid w:val="00A56576"/>
    <w:rsid w:val="00AA19C5"/>
    <w:rsid w:val="00AC2E20"/>
    <w:rsid w:val="00AE25B9"/>
    <w:rsid w:val="00B53FC8"/>
    <w:rsid w:val="00B57092"/>
    <w:rsid w:val="00BB0787"/>
    <w:rsid w:val="00BD1982"/>
    <w:rsid w:val="00BD4A2C"/>
    <w:rsid w:val="00BE5ACD"/>
    <w:rsid w:val="00C1199F"/>
    <w:rsid w:val="00C132CD"/>
    <w:rsid w:val="00C165A0"/>
    <w:rsid w:val="00C42B8C"/>
    <w:rsid w:val="00C624B8"/>
    <w:rsid w:val="00C80DCA"/>
    <w:rsid w:val="00CC7430"/>
    <w:rsid w:val="00CD5B8A"/>
    <w:rsid w:val="00CD68A7"/>
    <w:rsid w:val="00D03564"/>
    <w:rsid w:val="00D45B9E"/>
    <w:rsid w:val="00D45FFF"/>
    <w:rsid w:val="00D51AF8"/>
    <w:rsid w:val="00D63EEA"/>
    <w:rsid w:val="00D7448E"/>
    <w:rsid w:val="00DA53EB"/>
    <w:rsid w:val="00DB624A"/>
    <w:rsid w:val="00DB63E7"/>
    <w:rsid w:val="00DB64AA"/>
    <w:rsid w:val="00DC3915"/>
    <w:rsid w:val="00DE2AB3"/>
    <w:rsid w:val="00E37E05"/>
    <w:rsid w:val="00E417B6"/>
    <w:rsid w:val="00E450DC"/>
    <w:rsid w:val="00E87C73"/>
    <w:rsid w:val="00EA458E"/>
    <w:rsid w:val="00EB134E"/>
    <w:rsid w:val="00ED4DE2"/>
    <w:rsid w:val="00F04FD6"/>
    <w:rsid w:val="00F243ED"/>
    <w:rsid w:val="00F344F7"/>
    <w:rsid w:val="00FA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76C03"/>
  <w15:docId w15:val="{4F733CB3-8CF6-46AC-9486-FD138914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6812"/>
  </w:style>
  <w:style w:type="paragraph" w:styleId="Titre1">
    <w:name w:val="heading 1"/>
    <w:basedOn w:val="Normal"/>
    <w:link w:val="Titre1Car"/>
    <w:uiPriority w:val="1"/>
    <w:qFormat/>
    <w:rsid w:val="003F0B7F"/>
    <w:pPr>
      <w:widowControl w:val="0"/>
      <w:spacing w:before="58" w:after="0" w:line="240" w:lineRule="auto"/>
      <w:ind w:left="761" w:right="596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445DC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3E2C"/>
  </w:style>
  <w:style w:type="paragraph" w:styleId="Pieddepage">
    <w:name w:val="footer"/>
    <w:basedOn w:val="Normal"/>
    <w:link w:val="PieddepageCar"/>
    <w:uiPriority w:val="99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3E2C"/>
  </w:style>
  <w:style w:type="character" w:customStyle="1" w:styleId="Titre1Car">
    <w:name w:val="Titre 1 Car"/>
    <w:basedOn w:val="Policepardfaut"/>
    <w:link w:val="Titre1"/>
    <w:uiPriority w:val="1"/>
    <w:rsid w:val="003F0B7F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Sansinterligne">
    <w:name w:val="No Spacing"/>
    <w:uiPriority w:val="1"/>
    <w:qFormat/>
    <w:rsid w:val="00BE5ACD"/>
    <w:pPr>
      <w:spacing w:after="0" w:line="240" w:lineRule="auto"/>
    </w:pPr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3915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Normal"/>
    <w:rsid w:val="00812AE5"/>
    <w:pPr>
      <w:tabs>
        <w:tab w:val="left" w:pos="1004"/>
        <w:tab w:val="left" w:pos="1713"/>
      </w:tabs>
      <w:suppressAutoHyphens/>
      <w:autoSpaceDN w:val="0"/>
      <w:spacing w:after="0" w:line="240" w:lineRule="auto"/>
      <w:ind w:left="720"/>
      <w:jc w:val="both"/>
    </w:pPr>
    <w:rPr>
      <w:rFonts w:ascii="Times" w:eastAsia="Times New Roman" w:hAnsi="Times" w:cs="Times"/>
      <w:kern w:val="3"/>
      <w:sz w:val="24"/>
      <w:szCs w:val="24"/>
      <w:lang w:eastAsia="zh-CN"/>
    </w:rPr>
  </w:style>
  <w:style w:type="paragraph" w:customStyle="1" w:styleId="RedTxt">
    <w:name w:val="RedTxt"/>
    <w:basedOn w:val="Normal"/>
    <w:uiPriority w:val="99"/>
    <w:rsid w:val="006E00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table" w:styleId="Grilledutableau">
    <w:name w:val="Table Grid"/>
    <w:basedOn w:val="TableauNormal"/>
    <w:uiPriority w:val="59"/>
    <w:rsid w:val="0092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ration1">
    <w:name w:val="Enumération 1"/>
    <w:basedOn w:val="Normal"/>
    <w:link w:val="Enumration1Car"/>
    <w:qFormat/>
    <w:rsid w:val="006E3E81"/>
    <w:pPr>
      <w:widowControl w:val="0"/>
      <w:numPr>
        <w:numId w:val="13"/>
      </w:numPr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color w:val="000000"/>
      <w:sz w:val="20"/>
      <w:lang w:eastAsia="fr-FR"/>
    </w:rPr>
  </w:style>
  <w:style w:type="character" w:customStyle="1" w:styleId="Enumration1Car">
    <w:name w:val="Enumération 1 Car"/>
    <w:link w:val="Enumration1"/>
    <w:locked/>
    <w:rsid w:val="006E3E81"/>
    <w:rPr>
      <w:rFonts w:ascii="Arial" w:eastAsia="Times New Roman" w:hAnsi="Arial" w:cs="Times New Roman"/>
      <w:color w:val="000000"/>
      <w:sz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84A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84A38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CommentaireCar">
    <w:name w:val="Commentaire Car"/>
    <w:basedOn w:val="Policepardfaut"/>
    <w:link w:val="Commentaire"/>
    <w:uiPriority w:val="99"/>
    <w:rsid w:val="00284A38"/>
    <w:rPr>
      <w:kern w:val="2"/>
      <w:sz w:val="20"/>
      <w:szCs w:val="20"/>
      <w14:ligatures w14:val="standardContextual"/>
    </w:rPr>
  </w:style>
  <w:style w:type="paragraph" w:styleId="Rvision">
    <w:name w:val="Revision"/>
    <w:hidden/>
    <w:uiPriority w:val="99"/>
    <w:semiHidden/>
    <w:rsid w:val="0031276A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1276A"/>
    <w:pPr>
      <w:spacing w:after="200"/>
    </w:pPr>
    <w:rPr>
      <w:b/>
      <w:bCs/>
      <w:kern w:val="0"/>
      <w14:ligatures w14:val="none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1276A"/>
    <w:rPr>
      <w:b/>
      <w:bCs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8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45F2D-10F8-4B8C-8B97-A07C8FC42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5</Pages>
  <Words>369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Marie Chateaureynaud</cp:lastModifiedBy>
  <cp:revision>67</cp:revision>
  <dcterms:created xsi:type="dcterms:W3CDTF">2017-06-27T08:52:00Z</dcterms:created>
  <dcterms:modified xsi:type="dcterms:W3CDTF">2025-12-05T13:35:00Z</dcterms:modified>
</cp:coreProperties>
</file>